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鄞州区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钦寸水库移民安置调概资金分配表</w:t>
      </w:r>
    </w:p>
    <w:tbl>
      <w:tblPr>
        <w:tblStyle w:val="4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55"/>
        <w:gridCol w:w="2130"/>
        <w:gridCol w:w="177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安置点名称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户数(户)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人数(人)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调概资金（万元）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上万龄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沈风水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阳府兴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张村庙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荷花桥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瞻岐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岐西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鹳山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前溪头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石山弄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</w:tbl>
    <w:p>
      <w:pPr>
        <w:spacing w:line="600" w:lineRule="exact"/>
        <w:rPr>
          <w:rFonts w:hint="eastAsia" w:ascii="黑体" w:eastAsia="黑体"/>
          <w:color w:val="000000"/>
          <w:szCs w:val="32"/>
        </w:rPr>
        <w:sectPr>
          <w:pgSz w:w="11906" w:h="16838"/>
          <w:pgMar w:top="2098" w:right="1474" w:bottom="1984" w:left="1587" w:header="851" w:footer="1474" w:gutter="0"/>
          <w:cols w:space="720" w:num="1"/>
          <w:rtlGutter w:val="0"/>
          <w:docGrid w:type="linesAndChars" w:linePitch="589" w:charSpace="-842"/>
        </w:sectPr>
      </w:pPr>
    </w:p>
    <w:p>
      <w:pPr>
        <w:spacing w:line="600" w:lineRule="exact"/>
        <w:rPr>
          <w:rFonts w:hint="eastAsia" w:ascii="黑体" w:eastAsia="黑体"/>
          <w:color w:val="000000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2: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调概资金支出备案表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镇（盖章）：                                             填报日期：  年   月  日</w:t>
      </w:r>
    </w:p>
    <w:tbl>
      <w:tblPr>
        <w:tblStyle w:val="5"/>
        <w:tblW w:w="12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3032"/>
        <w:gridCol w:w="3111"/>
        <w:gridCol w:w="1421"/>
        <w:gridCol w:w="142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安置点名称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资金用途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其他补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助资金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下拨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调概资金（万元）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2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0" w:hRule="atLeast"/>
        </w:trPr>
        <w:tc>
          <w:tcPr>
            <w:tcW w:w="22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0" w:hRule="atLeast"/>
        </w:trPr>
        <w:tc>
          <w:tcPr>
            <w:tcW w:w="22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color w:val="000000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1474" w:gutter="0"/>
      <w:paperSrc/>
      <w:cols w:space="0" w:num="1"/>
      <w:rtlGutter w:val="0"/>
      <w:docGrid w:type="linesAndChars" w:linePitch="589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7054"/>
    <w:rsid w:val="35007054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2021-02-02T07:14:00Z</dcterms:created>
  <dc:creator>蒋一萍</dc:creator>
  <cp:lastModifiedBy>蒋一萍</cp:lastModifiedBy>
  <dcterms:modified xsi:type="dcterms:W3CDTF">2021-02-02T07:14:35Z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