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31" w:rsidRDefault="00CD3C31" w:rsidP="00CD3C31">
      <w:pPr>
        <w:pStyle w:val="p0"/>
        <w:spacing w:line="580" w:lineRule="atLeast"/>
        <w:ind w:firstLine="176"/>
        <w:jc w:val="center"/>
        <w:rPr>
          <w:rFonts w:ascii="华文中宋" w:eastAsia="华文中宋" w:hAnsi="华文中宋" w:hint="eastAsia"/>
          <w:sz w:val="36"/>
          <w:szCs w:val="36"/>
        </w:rPr>
      </w:pPr>
    </w:p>
    <w:p w:rsidR="00B930F1" w:rsidRDefault="00CD3C31" w:rsidP="00CD3C31">
      <w:pPr>
        <w:pStyle w:val="p0"/>
        <w:spacing w:line="580" w:lineRule="atLeast"/>
        <w:ind w:firstLine="176"/>
        <w:jc w:val="center"/>
        <w:rPr>
          <w:rFonts w:ascii="华文中宋" w:eastAsia="华文中宋" w:hAnsi="华文中宋"/>
          <w:sz w:val="36"/>
          <w:szCs w:val="36"/>
        </w:rPr>
      </w:pPr>
      <w:r>
        <w:rPr>
          <w:rFonts w:ascii="华文中宋" w:eastAsia="华文中宋" w:hAnsi="华文中宋" w:hint="eastAsia"/>
          <w:sz w:val="36"/>
          <w:szCs w:val="36"/>
        </w:rPr>
        <w:t>关于</w:t>
      </w:r>
      <w:proofErr w:type="gramStart"/>
      <w:r>
        <w:rPr>
          <w:rFonts w:ascii="华文中宋" w:eastAsia="华文中宋" w:hAnsi="华文中宋" w:hint="eastAsia"/>
          <w:sz w:val="36"/>
          <w:szCs w:val="36"/>
        </w:rPr>
        <w:t>鄞</w:t>
      </w:r>
      <w:proofErr w:type="gramEnd"/>
      <w:r>
        <w:rPr>
          <w:rFonts w:ascii="华文中宋" w:eastAsia="华文中宋" w:hAnsi="华文中宋" w:hint="eastAsia"/>
          <w:sz w:val="36"/>
          <w:szCs w:val="36"/>
        </w:rPr>
        <w:t>州区</w:t>
      </w:r>
      <w:r w:rsidR="00B930F1">
        <w:rPr>
          <w:rFonts w:ascii="华文中宋" w:eastAsia="华文中宋" w:hAnsi="华文中宋" w:hint="eastAsia"/>
          <w:sz w:val="36"/>
          <w:szCs w:val="36"/>
        </w:rPr>
        <w:t>2019年度耕地</w:t>
      </w:r>
    </w:p>
    <w:p w:rsidR="00CD3C31" w:rsidRDefault="00B930F1" w:rsidP="00B930F1">
      <w:pPr>
        <w:pStyle w:val="p0"/>
        <w:spacing w:line="580" w:lineRule="atLeast"/>
        <w:ind w:firstLine="176"/>
        <w:jc w:val="center"/>
        <w:rPr>
          <w:rFonts w:ascii="华文中宋" w:eastAsia="华文中宋" w:hAnsi="华文中宋"/>
          <w:sz w:val="36"/>
          <w:szCs w:val="36"/>
        </w:rPr>
      </w:pPr>
      <w:r>
        <w:rPr>
          <w:rFonts w:ascii="华文中宋" w:eastAsia="华文中宋" w:hAnsi="华文中宋" w:hint="eastAsia"/>
          <w:sz w:val="36"/>
          <w:szCs w:val="36"/>
        </w:rPr>
        <w:t>地力保护补贴资金实施方案</w:t>
      </w:r>
      <w:r w:rsidR="00CD3C31">
        <w:rPr>
          <w:rFonts w:ascii="华文中宋" w:eastAsia="华文中宋" w:hAnsi="华文中宋" w:hint="eastAsia"/>
          <w:sz w:val="36"/>
          <w:szCs w:val="36"/>
        </w:rPr>
        <w:t>的政策解读</w:t>
      </w:r>
    </w:p>
    <w:p w:rsidR="00CD3C31" w:rsidRDefault="00CD3C31" w:rsidP="00CD3C31">
      <w:pPr>
        <w:pStyle w:val="p0"/>
        <w:spacing w:line="580" w:lineRule="atLeast"/>
        <w:ind w:right="-292"/>
        <w:rPr>
          <w:rFonts w:ascii="华文中宋" w:eastAsia="华文中宋" w:hAnsi="华文中宋"/>
          <w:sz w:val="32"/>
          <w:szCs w:val="32"/>
        </w:rPr>
      </w:pPr>
      <w:r>
        <w:rPr>
          <w:rFonts w:ascii="华文中宋" w:eastAsia="华文中宋" w:hAnsi="华文中宋" w:hint="eastAsia"/>
          <w:sz w:val="32"/>
          <w:szCs w:val="32"/>
        </w:rPr>
        <w:t xml:space="preserve"> </w:t>
      </w:r>
    </w:p>
    <w:p w:rsidR="00CD3C31" w:rsidRDefault="00CD3C31" w:rsidP="00A60EA6">
      <w:pPr>
        <w:pStyle w:val="p0"/>
        <w:spacing w:line="560" w:lineRule="exact"/>
        <w:ind w:firstLine="640"/>
        <w:rPr>
          <w:rFonts w:ascii="黑体" w:eastAsia="黑体" w:hAnsi="黑体"/>
          <w:sz w:val="32"/>
          <w:szCs w:val="32"/>
        </w:rPr>
      </w:pPr>
      <w:r>
        <w:rPr>
          <w:rFonts w:ascii="黑体" w:eastAsia="黑体" w:hAnsi="黑体" w:hint="eastAsia"/>
          <w:sz w:val="32"/>
          <w:szCs w:val="32"/>
        </w:rPr>
        <w:t>一、政策修订背景</w:t>
      </w:r>
    </w:p>
    <w:p w:rsidR="00264F8C" w:rsidRDefault="00264F8C" w:rsidP="00A60EA6">
      <w:pPr>
        <w:pStyle w:val="p0"/>
        <w:spacing w:line="560" w:lineRule="exact"/>
        <w:ind w:firstLine="640"/>
        <w:rPr>
          <w:rFonts w:ascii="仿宋" w:eastAsia="仿宋" w:hAnsi="仿宋"/>
          <w:sz w:val="32"/>
          <w:szCs w:val="32"/>
        </w:rPr>
      </w:pPr>
      <w:r>
        <w:rPr>
          <w:rFonts w:ascii="仿宋" w:eastAsia="仿宋" w:hAnsi="仿宋" w:hint="eastAsia"/>
          <w:sz w:val="32"/>
          <w:szCs w:val="32"/>
        </w:rPr>
        <w:t>宁波市农业农村局、财政局根据《财政部农业部关于印发农业支持保护补贴资金管理办法</w:t>
      </w:r>
      <w:r w:rsidR="00CD3C31">
        <w:rPr>
          <w:rFonts w:ascii="仿宋" w:eastAsia="仿宋" w:hAnsi="仿宋" w:hint="eastAsia"/>
          <w:sz w:val="32"/>
          <w:szCs w:val="32"/>
        </w:rPr>
        <w:t>的通知》（</w:t>
      </w:r>
      <w:proofErr w:type="gramStart"/>
      <w:r>
        <w:rPr>
          <w:rFonts w:ascii="仿宋" w:eastAsia="仿宋" w:hAnsi="仿宋" w:hint="eastAsia"/>
          <w:sz w:val="32"/>
          <w:szCs w:val="32"/>
        </w:rPr>
        <w:t>财农</w:t>
      </w:r>
      <w:r w:rsidR="00CD3C31">
        <w:rPr>
          <w:rFonts w:ascii="仿宋" w:eastAsia="仿宋" w:hAnsi="仿宋" w:hint="eastAsia"/>
          <w:sz w:val="32"/>
          <w:szCs w:val="32"/>
        </w:rPr>
        <w:t>【</w:t>
      </w:r>
      <w:r>
        <w:rPr>
          <w:rFonts w:ascii="仿宋" w:eastAsia="仿宋" w:hAnsi="仿宋" w:hint="eastAsia"/>
          <w:sz w:val="32"/>
          <w:szCs w:val="32"/>
        </w:rPr>
        <w:t>2016</w:t>
      </w:r>
      <w:r w:rsidR="00CD3C31">
        <w:rPr>
          <w:rFonts w:ascii="仿宋" w:eastAsia="仿宋" w:hAnsi="仿宋" w:hint="eastAsia"/>
          <w:sz w:val="32"/>
          <w:szCs w:val="32"/>
        </w:rPr>
        <w:t>】</w:t>
      </w:r>
      <w:proofErr w:type="gramEnd"/>
      <w:r>
        <w:rPr>
          <w:rFonts w:ascii="仿宋" w:eastAsia="仿宋" w:hAnsi="仿宋" w:hint="eastAsia"/>
          <w:sz w:val="32"/>
          <w:szCs w:val="32"/>
        </w:rPr>
        <w:t>74</w:t>
      </w:r>
      <w:r w:rsidR="00CD3C31">
        <w:rPr>
          <w:rFonts w:ascii="仿宋" w:eastAsia="仿宋" w:hAnsi="仿宋" w:hint="eastAsia"/>
          <w:sz w:val="32"/>
          <w:szCs w:val="32"/>
        </w:rPr>
        <w:t>号）</w:t>
      </w:r>
      <w:r>
        <w:rPr>
          <w:rFonts w:ascii="仿宋" w:eastAsia="仿宋" w:hAnsi="仿宋" w:hint="eastAsia"/>
          <w:sz w:val="32"/>
          <w:szCs w:val="32"/>
        </w:rPr>
        <w:t>、《财政部关于提前下达2019年部分农业专项转移支付预算的通知》</w:t>
      </w:r>
      <w:r w:rsidR="00457402">
        <w:rPr>
          <w:rFonts w:ascii="仿宋" w:eastAsia="仿宋" w:hAnsi="仿宋" w:hint="eastAsia"/>
          <w:sz w:val="32"/>
          <w:szCs w:val="32"/>
        </w:rPr>
        <w:t>（</w:t>
      </w:r>
      <w:proofErr w:type="gramStart"/>
      <w:r w:rsidR="00457402">
        <w:rPr>
          <w:rFonts w:ascii="仿宋" w:eastAsia="仿宋" w:hAnsi="仿宋" w:hint="eastAsia"/>
          <w:sz w:val="32"/>
          <w:szCs w:val="32"/>
        </w:rPr>
        <w:t>财农【2018】</w:t>
      </w:r>
      <w:proofErr w:type="gramEnd"/>
      <w:r w:rsidR="00457402">
        <w:rPr>
          <w:rFonts w:ascii="仿宋" w:eastAsia="仿宋" w:hAnsi="仿宋" w:hint="eastAsia"/>
          <w:sz w:val="32"/>
          <w:szCs w:val="32"/>
        </w:rPr>
        <w:t>125号）</w:t>
      </w:r>
      <w:r>
        <w:rPr>
          <w:rFonts w:ascii="仿宋" w:eastAsia="仿宋" w:hAnsi="仿宋" w:hint="eastAsia"/>
          <w:sz w:val="32"/>
          <w:szCs w:val="32"/>
        </w:rPr>
        <w:t>，于2019年4月出台了《宁波市2019年度耕地地力保护补贴资金发放总体方案》</w:t>
      </w:r>
      <w:r w:rsidR="004603A5">
        <w:rPr>
          <w:rFonts w:ascii="仿宋" w:eastAsia="仿宋" w:hAnsi="仿宋" w:hint="eastAsia"/>
          <w:sz w:val="32"/>
          <w:szCs w:val="32"/>
        </w:rPr>
        <w:t>（甬农发【</w:t>
      </w:r>
      <w:r w:rsidR="0019762B">
        <w:rPr>
          <w:rFonts w:ascii="仿宋" w:eastAsia="仿宋" w:hAnsi="仿宋" w:hint="eastAsia"/>
          <w:sz w:val="32"/>
          <w:szCs w:val="32"/>
        </w:rPr>
        <w:t>2019</w:t>
      </w:r>
      <w:r w:rsidR="004603A5">
        <w:rPr>
          <w:rFonts w:ascii="仿宋" w:eastAsia="仿宋" w:hAnsi="仿宋" w:hint="eastAsia"/>
          <w:sz w:val="32"/>
          <w:szCs w:val="32"/>
        </w:rPr>
        <w:t>】</w:t>
      </w:r>
      <w:r w:rsidR="0019762B">
        <w:rPr>
          <w:rFonts w:ascii="仿宋" w:eastAsia="仿宋" w:hAnsi="仿宋" w:hint="eastAsia"/>
          <w:sz w:val="32"/>
          <w:szCs w:val="32"/>
        </w:rPr>
        <w:t>29号</w:t>
      </w:r>
      <w:r w:rsidR="004603A5">
        <w:rPr>
          <w:rFonts w:ascii="仿宋" w:eastAsia="仿宋" w:hAnsi="仿宋" w:hint="eastAsia"/>
          <w:sz w:val="32"/>
          <w:szCs w:val="32"/>
        </w:rPr>
        <w:t>）</w:t>
      </w:r>
      <w:r w:rsidR="0019762B">
        <w:rPr>
          <w:rFonts w:ascii="仿宋" w:eastAsia="仿宋" w:hAnsi="仿宋" w:hint="eastAsia"/>
          <w:sz w:val="32"/>
          <w:szCs w:val="32"/>
        </w:rPr>
        <w:t>，为了确保耕地地力保护补贴资金及时、公平</w:t>
      </w:r>
      <w:r w:rsidR="006325BA">
        <w:rPr>
          <w:rFonts w:ascii="仿宋" w:eastAsia="仿宋" w:hAnsi="仿宋" w:hint="eastAsia"/>
          <w:sz w:val="32"/>
          <w:szCs w:val="32"/>
        </w:rPr>
        <w:t>、公正</w:t>
      </w:r>
      <w:r w:rsidR="0019762B">
        <w:rPr>
          <w:rFonts w:ascii="仿宋" w:eastAsia="仿宋" w:hAnsi="仿宋" w:hint="eastAsia"/>
          <w:sz w:val="32"/>
          <w:szCs w:val="32"/>
        </w:rPr>
        <w:t>发放到种粮的农户，参照</w:t>
      </w:r>
      <w:proofErr w:type="gramStart"/>
      <w:r w:rsidR="0019762B">
        <w:rPr>
          <w:rFonts w:ascii="仿宋" w:eastAsia="仿宋" w:hAnsi="仿宋" w:hint="eastAsia"/>
          <w:sz w:val="32"/>
          <w:szCs w:val="32"/>
        </w:rPr>
        <w:t>鄞</w:t>
      </w:r>
      <w:proofErr w:type="gramEnd"/>
      <w:r w:rsidR="0019762B">
        <w:rPr>
          <w:rFonts w:ascii="仿宋" w:eastAsia="仿宋" w:hAnsi="仿宋" w:hint="eastAsia"/>
          <w:sz w:val="32"/>
          <w:szCs w:val="32"/>
        </w:rPr>
        <w:t>州区农林局、财政局关于印发《宁波市鄞州区2018年度耕地地力保护补贴资金实施方案》（</w:t>
      </w:r>
      <w:proofErr w:type="gramStart"/>
      <w:r w:rsidR="00457402">
        <w:rPr>
          <w:rFonts w:ascii="仿宋" w:eastAsia="仿宋" w:hAnsi="仿宋" w:hint="eastAsia"/>
          <w:sz w:val="32"/>
          <w:szCs w:val="32"/>
        </w:rPr>
        <w:t>鄞农林发</w:t>
      </w:r>
      <w:proofErr w:type="gramEnd"/>
      <w:r w:rsidR="00457402">
        <w:rPr>
          <w:rFonts w:ascii="仿宋" w:eastAsia="仿宋" w:hAnsi="仿宋" w:hint="eastAsia"/>
          <w:sz w:val="32"/>
          <w:szCs w:val="32"/>
        </w:rPr>
        <w:t>【2018】77号</w:t>
      </w:r>
      <w:r w:rsidR="0019762B">
        <w:rPr>
          <w:rFonts w:ascii="仿宋" w:eastAsia="仿宋" w:hAnsi="仿宋" w:hint="eastAsia"/>
          <w:sz w:val="32"/>
          <w:szCs w:val="32"/>
        </w:rPr>
        <w:t>）的通知</w:t>
      </w:r>
      <w:r w:rsidR="00457402">
        <w:rPr>
          <w:rFonts w:ascii="仿宋" w:eastAsia="仿宋" w:hAnsi="仿宋" w:hint="eastAsia"/>
          <w:sz w:val="32"/>
          <w:szCs w:val="32"/>
        </w:rPr>
        <w:t>，制定了2019年度耕地地力保护补贴资金发放的实施方案</w:t>
      </w:r>
    </w:p>
    <w:p w:rsidR="00CD3C31" w:rsidRDefault="00CD3C31" w:rsidP="00A60EA6">
      <w:pPr>
        <w:pStyle w:val="p0"/>
        <w:spacing w:line="560" w:lineRule="exact"/>
        <w:ind w:firstLine="640"/>
        <w:rPr>
          <w:rFonts w:ascii="黑体" w:eastAsia="黑体" w:hAnsi="黑体"/>
          <w:sz w:val="32"/>
          <w:szCs w:val="32"/>
        </w:rPr>
      </w:pPr>
      <w:r>
        <w:rPr>
          <w:rFonts w:ascii="黑体" w:eastAsia="黑体" w:hAnsi="黑体" w:hint="eastAsia"/>
          <w:sz w:val="32"/>
          <w:szCs w:val="32"/>
        </w:rPr>
        <w:t>二、文件修订依据和过程</w:t>
      </w:r>
    </w:p>
    <w:p w:rsidR="00CD3C31" w:rsidRDefault="00CD3C31" w:rsidP="00A60EA6">
      <w:pPr>
        <w:pStyle w:val="p0"/>
        <w:spacing w:line="560" w:lineRule="exact"/>
        <w:ind w:firstLine="630"/>
        <w:rPr>
          <w:rFonts w:ascii="仿宋" w:eastAsia="仿宋" w:hAnsi="仿宋"/>
          <w:sz w:val="32"/>
          <w:szCs w:val="32"/>
        </w:rPr>
      </w:pPr>
      <w:r>
        <w:rPr>
          <w:rFonts w:ascii="仿宋" w:eastAsia="仿宋" w:hAnsi="仿宋" w:hint="eastAsia"/>
          <w:b/>
          <w:bCs/>
          <w:sz w:val="32"/>
          <w:szCs w:val="32"/>
        </w:rPr>
        <w:t>（一）修订依据：</w:t>
      </w:r>
      <w:r w:rsidR="00457402">
        <w:rPr>
          <w:rFonts w:ascii="仿宋" w:eastAsia="仿宋" w:hAnsi="仿宋" w:hint="eastAsia"/>
          <w:sz w:val="32"/>
          <w:szCs w:val="32"/>
        </w:rPr>
        <w:t>《财政部农业部关于印发农业支持保护补贴资金管理办法的通知》（</w:t>
      </w:r>
      <w:proofErr w:type="gramStart"/>
      <w:r w:rsidR="00457402">
        <w:rPr>
          <w:rFonts w:ascii="仿宋" w:eastAsia="仿宋" w:hAnsi="仿宋" w:hint="eastAsia"/>
          <w:sz w:val="32"/>
          <w:szCs w:val="32"/>
        </w:rPr>
        <w:t>财农【2016】</w:t>
      </w:r>
      <w:proofErr w:type="gramEnd"/>
      <w:r w:rsidR="00457402">
        <w:rPr>
          <w:rFonts w:ascii="仿宋" w:eastAsia="仿宋" w:hAnsi="仿宋" w:hint="eastAsia"/>
          <w:sz w:val="32"/>
          <w:szCs w:val="32"/>
        </w:rPr>
        <w:t>74号）、《财政部关于提前下达2019年部分农业专项转移支付预算的通知》（</w:t>
      </w:r>
      <w:proofErr w:type="gramStart"/>
      <w:r w:rsidR="00457402">
        <w:rPr>
          <w:rFonts w:ascii="仿宋" w:eastAsia="仿宋" w:hAnsi="仿宋" w:hint="eastAsia"/>
          <w:sz w:val="32"/>
          <w:szCs w:val="32"/>
        </w:rPr>
        <w:t>财农【2018】</w:t>
      </w:r>
      <w:proofErr w:type="gramEnd"/>
      <w:r w:rsidR="00457402">
        <w:rPr>
          <w:rFonts w:ascii="仿宋" w:eastAsia="仿宋" w:hAnsi="仿宋" w:hint="eastAsia"/>
          <w:sz w:val="32"/>
          <w:szCs w:val="32"/>
        </w:rPr>
        <w:t>125号）、《宁波市2019年度耕地地力保护补贴资金发放总体方案》（甬农发【2019】29号）</w:t>
      </w:r>
      <w:r>
        <w:rPr>
          <w:rFonts w:ascii="仿宋" w:eastAsia="仿宋" w:hAnsi="仿宋" w:hint="eastAsia"/>
          <w:sz w:val="32"/>
          <w:szCs w:val="32"/>
        </w:rPr>
        <w:t>。</w:t>
      </w:r>
    </w:p>
    <w:p w:rsidR="00CD3C31" w:rsidRDefault="00CD3C31" w:rsidP="00A60EA6">
      <w:pPr>
        <w:pStyle w:val="p0"/>
        <w:spacing w:line="560" w:lineRule="exact"/>
        <w:ind w:firstLine="630"/>
        <w:rPr>
          <w:rFonts w:ascii="仿宋" w:eastAsia="仿宋" w:hAnsi="仿宋"/>
          <w:sz w:val="32"/>
          <w:szCs w:val="32"/>
        </w:rPr>
      </w:pPr>
      <w:r>
        <w:rPr>
          <w:rFonts w:ascii="仿宋" w:eastAsia="仿宋" w:hAnsi="仿宋" w:hint="eastAsia"/>
          <w:b/>
          <w:bCs/>
          <w:sz w:val="32"/>
          <w:szCs w:val="32"/>
        </w:rPr>
        <w:t>（二）修订过程：</w:t>
      </w:r>
      <w:r>
        <w:rPr>
          <w:rFonts w:ascii="仿宋" w:eastAsia="仿宋" w:hAnsi="仿宋" w:hint="eastAsia"/>
          <w:sz w:val="32"/>
          <w:szCs w:val="32"/>
        </w:rPr>
        <w:t>区农业农村局从</w:t>
      </w:r>
      <w:r w:rsidR="00457402">
        <w:rPr>
          <w:rFonts w:ascii="仿宋" w:eastAsia="仿宋" w:hAnsi="仿宋" w:hint="eastAsia"/>
          <w:sz w:val="32"/>
          <w:szCs w:val="32"/>
        </w:rPr>
        <w:t>收到宁波市农业农村局、财政局关于印发《宁波市2019年度耕地地力保护补贴资金发放总体方案》（甬农发【2019】29号）文件开始</w:t>
      </w:r>
      <w:r>
        <w:rPr>
          <w:rFonts w:ascii="仿宋" w:eastAsia="仿宋" w:hAnsi="仿宋" w:hint="eastAsia"/>
          <w:sz w:val="32"/>
          <w:szCs w:val="32"/>
        </w:rPr>
        <w:t>，听</w:t>
      </w:r>
      <w:r>
        <w:rPr>
          <w:rFonts w:ascii="仿宋" w:eastAsia="仿宋" w:hAnsi="仿宋" w:hint="eastAsia"/>
          <w:sz w:val="32"/>
          <w:szCs w:val="32"/>
        </w:rPr>
        <w:lastRenderedPageBreak/>
        <w:t>取了部分镇街道的意见和建议，并与区财政局农财科会商，</w:t>
      </w:r>
      <w:r w:rsidR="00457402">
        <w:rPr>
          <w:rFonts w:ascii="仿宋" w:eastAsia="仿宋" w:hAnsi="仿宋" w:hint="eastAsia"/>
          <w:sz w:val="32"/>
          <w:szCs w:val="32"/>
        </w:rPr>
        <w:t>重点</w:t>
      </w:r>
      <w:r>
        <w:rPr>
          <w:rFonts w:ascii="仿宋" w:eastAsia="仿宋" w:hAnsi="仿宋" w:hint="eastAsia"/>
          <w:sz w:val="32"/>
          <w:szCs w:val="32"/>
        </w:rPr>
        <w:t>就</w:t>
      </w:r>
      <w:r w:rsidR="00457402">
        <w:rPr>
          <w:rFonts w:ascii="仿宋" w:eastAsia="仿宋" w:hAnsi="仿宋" w:hint="eastAsia"/>
          <w:sz w:val="32"/>
          <w:szCs w:val="32"/>
        </w:rPr>
        <w:t>种粮面积公示、补贴资金公示、资金拨付流程进行明确，要求镇政府</w:t>
      </w:r>
      <w:r w:rsidR="006325BA">
        <w:rPr>
          <w:rFonts w:ascii="仿宋" w:eastAsia="仿宋" w:hAnsi="仿宋" w:hint="eastAsia"/>
          <w:sz w:val="32"/>
          <w:szCs w:val="32"/>
        </w:rPr>
        <w:t>必须</w:t>
      </w:r>
      <w:r w:rsidR="00457402">
        <w:rPr>
          <w:rFonts w:ascii="仿宋" w:eastAsia="仿宋" w:hAnsi="仿宋" w:hint="eastAsia"/>
          <w:sz w:val="32"/>
          <w:szCs w:val="32"/>
        </w:rPr>
        <w:t>按照实施方案的流程进行操作</w:t>
      </w:r>
      <w:r>
        <w:rPr>
          <w:rFonts w:ascii="仿宋" w:eastAsia="仿宋" w:hAnsi="仿宋" w:hint="eastAsia"/>
          <w:sz w:val="32"/>
          <w:szCs w:val="32"/>
        </w:rPr>
        <w:t>，</w:t>
      </w:r>
      <w:r w:rsidR="006325BA">
        <w:rPr>
          <w:rFonts w:ascii="仿宋" w:eastAsia="仿宋" w:hAnsi="仿宋" w:hint="eastAsia"/>
          <w:sz w:val="32"/>
          <w:szCs w:val="32"/>
        </w:rPr>
        <w:t>严</w:t>
      </w:r>
      <w:r w:rsidR="00B60D22">
        <w:rPr>
          <w:rFonts w:ascii="仿宋" w:eastAsia="仿宋" w:hAnsi="仿宋" w:hint="eastAsia"/>
          <w:sz w:val="32"/>
          <w:szCs w:val="32"/>
        </w:rPr>
        <w:t>格审核把关，确保耕地地力保护补贴资金及时、公平、公正发放到种粮农</w:t>
      </w:r>
      <w:r w:rsidR="006325BA">
        <w:rPr>
          <w:rFonts w:ascii="仿宋" w:eastAsia="仿宋" w:hAnsi="仿宋" w:hint="eastAsia"/>
          <w:sz w:val="32"/>
          <w:szCs w:val="32"/>
        </w:rPr>
        <w:t>户，在此基础上与财政</w:t>
      </w:r>
      <w:r>
        <w:rPr>
          <w:rFonts w:ascii="仿宋" w:eastAsia="仿宋" w:hAnsi="仿宋" w:hint="eastAsia"/>
          <w:sz w:val="32"/>
          <w:szCs w:val="32"/>
        </w:rPr>
        <w:t>联合发文。</w:t>
      </w:r>
    </w:p>
    <w:p w:rsidR="00CD3C31" w:rsidRDefault="00CD3C31" w:rsidP="00A60EA6">
      <w:pPr>
        <w:pStyle w:val="p0"/>
        <w:spacing w:line="560" w:lineRule="exact"/>
        <w:ind w:firstLine="640"/>
        <w:rPr>
          <w:rFonts w:ascii="黑体" w:eastAsia="黑体" w:hAnsi="黑体"/>
          <w:sz w:val="32"/>
          <w:szCs w:val="32"/>
        </w:rPr>
      </w:pPr>
      <w:r>
        <w:rPr>
          <w:rFonts w:ascii="黑体" w:eastAsia="黑体" w:hAnsi="黑体" w:hint="eastAsia"/>
          <w:sz w:val="32"/>
          <w:szCs w:val="32"/>
        </w:rPr>
        <w:t>三、政策主要内容及本次修订主要条款</w:t>
      </w:r>
    </w:p>
    <w:p w:rsidR="00CD3C31" w:rsidRDefault="00CD3C31" w:rsidP="00A60EA6">
      <w:pPr>
        <w:pStyle w:val="p0"/>
        <w:spacing w:line="560" w:lineRule="exact"/>
        <w:ind w:firstLine="640"/>
        <w:rPr>
          <w:rFonts w:ascii="仿宋" w:eastAsia="仿宋" w:hAnsi="仿宋"/>
          <w:b/>
          <w:bCs/>
          <w:sz w:val="32"/>
          <w:szCs w:val="32"/>
        </w:rPr>
      </w:pPr>
      <w:r>
        <w:rPr>
          <w:rFonts w:ascii="仿宋" w:eastAsia="仿宋" w:hAnsi="仿宋" w:hint="eastAsia"/>
          <w:b/>
          <w:bCs/>
          <w:sz w:val="32"/>
          <w:szCs w:val="32"/>
        </w:rPr>
        <w:t>（一）政策主要内容</w:t>
      </w:r>
    </w:p>
    <w:p w:rsidR="00CD3C31" w:rsidRDefault="006325BA" w:rsidP="00A60EA6">
      <w:pPr>
        <w:pStyle w:val="p0"/>
        <w:spacing w:line="560" w:lineRule="exact"/>
        <w:ind w:firstLine="640"/>
        <w:rPr>
          <w:rFonts w:ascii="仿宋" w:eastAsia="仿宋" w:hAnsi="仿宋"/>
          <w:sz w:val="32"/>
          <w:szCs w:val="32"/>
        </w:rPr>
      </w:pPr>
      <w:r>
        <w:rPr>
          <w:rFonts w:ascii="仿宋" w:eastAsia="仿宋" w:hAnsi="仿宋" w:hint="eastAsia"/>
          <w:sz w:val="32"/>
          <w:szCs w:val="32"/>
        </w:rPr>
        <w:t>实施方案共五大块内容，分别为指导思想、补贴对象、补贴依据及标准、操作程序、保障措施。明确补贴对象为：耕地承包者或经营者的种粮农民</w:t>
      </w:r>
      <w:r w:rsidR="00B60D22">
        <w:rPr>
          <w:rFonts w:ascii="仿宋" w:eastAsia="仿宋" w:hAnsi="仿宋" w:hint="eastAsia"/>
          <w:sz w:val="32"/>
          <w:szCs w:val="32"/>
        </w:rPr>
        <w:t>，即当年该地块的种粮农民</w:t>
      </w:r>
      <w:bookmarkStart w:id="0" w:name="_GoBack"/>
      <w:bookmarkEnd w:id="0"/>
      <w:r>
        <w:rPr>
          <w:rFonts w:ascii="仿宋" w:eastAsia="仿宋" w:hAnsi="仿宋" w:hint="eastAsia"/>
          <w:sz w:val="32"/>
          <w:szCs w:val="32"/>
        </w:rPr>
        <w:t>。</w:t>
      </w:r>
    </w:p>
    <w:p w:rsidR="00CD3C31" w:rsidRDefault="00CD3C31" w:rsidP="00A60EA6">
      <w:pPr>
        <w:pStyle w:val="p0"/>
        <w:spacing w:line="560" w:lineRule="exact"/>
        <w:ind w:firstLine="640"/>
        <w:rPr>
          <w:rFonts w:ascii="仿宋" w:eastAsia="仿宋" w:hAnsi="仿宋"/>
          <w:b/>
          <w:bCs/>
          <w:sz w:val="32"/>
          <w:szCs w:val="32"/>
        </w:rPr>
      </w:pPr>
      <w:r>
        <w:rPr>
          <w:rFonts w:ascii="仿宋" w:eastAsia="仿宋" w:hAnsi="仿宋" w:hint="eastAsia"/>
          <w:b/>
          <w:bCs/>
          <w:sz w:val="32"/>
          <w:szCs w:val="32"/>
        </w:rPr>
        <w:t>（二）本次修订主要条款</w:t>
      </w:r>
    </w:p>
    <w:p w:rsidR="00CD3C31" w:rsidRDefault="00292F28" w:rsidP="00A60EA6">
      <w:pPr>
        <w:pStyle w:val="p0"/>
        <w:spacing w:line="560" w:lineRule="exact"/>
        <w:ind w:firstLine="555"/>
        <w:rPr>
          <w:rFonts w:ascii="仿宋" w:eastAsia="仿宋" w:hAnsi="仿宋"/>
          <w:sz w:val="32"/>
          <w:szCs w:val="32"/>
        </w:rPr>
      </w:pPr>
      <w:r>
        <w:rPr>
          <w:rFonts w:ascii="仿宋" w:eastAsia="仿宋" w:hAnsi="仿宋" w:hint="eastAsia"/>
          <w:sz w:val="32"/>
          <w:szCs w:val="32"/>
        </w:rPr>
        <w:t>本实施方案是根据宁波市农业农村局每年度出台的耕地地力保护补贴资金发放总体方案而出台的，一年一次，《宁波市鄞州区2019年度耕地地力保护补贴资金实施方案》（</w:t>
      </w:r>
      <w:proofErr w:type="gramStart"/>
      <w:r>
        <w:rPr>
          <w:rFonts w:ascii="仿宋" w:eastAsia="仿宋" w:hAnsi="仿宋" w:hint="eastAsia"/>
          <w:sz w:val="32"/>
          <w:szCs w:val="32"/>
        </w:rPr>
        <w:t>鄞</w:t>
      </w:r>
      <w:proofErr w:type="gramEnd"/>
      <w:r>
        <w:rPr>
          <w:rFonts w:ascii="仿宋" w:eastAsia="仿宋" w:hAnsi="仿宋" w:hint="eastAsia"/>
          <w:sz w:val="32"/>
          <w:szCs w:val="32"/>
        </w:rPr>
        <w:t>农发【2019】65号）与《宁波市鄞州区2018年度耕地地力保护补贴资金实施方案》（</w:t>
      </w:r>
      <w:proofErr w:type="gramStart"/>
      <w:r>
        <w:rPr>
          <w:rFonts w:ascii="仿宋" w:eastAsia="仿宋" w:hAnsi="仿宋" w:hint="eastAsia"/>
          <w:sz w:val="32"/>
          <w:szCs w:val="32"/>
        </w:rPr>
        <w:t>鄞农林发</w:t>
      </w:r>
      <w:proofErr w:type="gramEnd"/>
      <w:r>
        <w:rPr>
          <w:rFonts w:ascii="仿宋" w:eastAsia="仿宋" w:hAnsi="仿宋" w:hint="eastAsia"/>
          <w:sz w:val="32"/>
          <w:szCs w:val="32"/>
        </w:rPr>
        <w:t>【2018】77号）一致，补贴对象、补贴依据及标准、操作程序等方面均一致，没有变化。</w:t>
      </w:r>
    </w:p>
    <w:p w:rsidR="00CD3C31" w:rsidRDefault="00CD3C31" w:rsidP="00A60EA6">
      <w:pPr>
        <w:pStyle w:val="p0"/>
        <w:spacing w:line="560" w:lineRule="exact"/>
        <w:ind w:firstLine="640"/>
        <w:rPr>
          <w:rFonts w:ascii="黑体" w:eastAsia="黑体" w:hAnsi="黑体"/>
          <w:sz w:val="32"/>
          <w:szCs w:val="32"/>
        </w:rPr>
      </w:pPr>
      <w:r>
        <w:rPr>
          <w:rFonts w:ascii="黑体" w:eastAsia="黑体" w:hAnsi="黑体" w:hint="eastAsia"/>
          <w:sz w:val="32"/>
          <w:szCs w:val="32"/>
        </w:rPr>
        <w:t>四、解读机关、解读人及联系方式</w:t>
      </w:r>
    </w:p>
    <w:p w:rsidR="00CD3C31" w:rsidRDefault="00CD3C31" w:rsidP="00A60EA6">
      <w:pPr>
        <w:pStyle w:val="p0"/>
        <w:spacing w:line="560" w:lineRule="exact"/>
        <w:ind w:firstLine="555"/>
        <w:rPr>
          <w:rFonts w:ascii="仿宋" w:eastAsia="仿宋" w:hAnsi="仿宋"/>
          <w:sz w:val="32"/>
          <w:szCs w:val="32"/>
        </w:rPr>
      </w:pPr>
      <w:r>
        <w:rPr>
          <w:rFonts w:ascii="仿宋" w:eastAsia="仿宋" w:hAnsi="仿宋" w:hint="eastAsia"/>
          <w:sz w:val="32"/>
          <w:szCs w:val="32"/>
        </w:rPr>
        <w:t>解读机关：</w:t>
      </w:r>
      <w:proofErr w:type="gramStart"/>
      <w:r>
        <w:rPr>
          <w:rFonts w:ascii="仿宋" w:eastAsia="仿宋" w:hAnsi="仿宋" w:hint="eastAsia"/>
          <w:sz w:val="32"/>
          <w:szCs w:val="32"/>
        </w:rPr>
        <w:t>鄞</w:t>
      </w:r>
      <w:proofErr w:type="gramEnd"/>
      <w:r>
        <w:rPr>
          <w:rFonts w:ascii="仿宋" w:eastAsia="仿宋" w:hAnsi="仿宋" w:hint="eastAsia"/>
          <w:sz w:val="32"/>
          <w:szCs w:val="32"/>
        </w:rPr>
        <w:t>州区农业农村局</w:t>
      </w:r>
    </w:p>
    <w:p w:rsidR="00CD3C31" w:rsidRDefault="00CD3C31" w:rsidP="00A60EA6">
      <w:pPr>
        <w:pStyle w:val="p0"/>
        <w:spacing w:line="560" w:lineRule="exact"/>
        <w:ind w:firstLine="555"/>
        <w:rPr>
          <w:rFonts w:ascii="仿宋" w:eastAsia="仿宋" w:hAnsi="仿宋"/>
          <w:sz w:val="32"/>
          <w:szCs w:val="32"/>
        </w:rPr>
      </w:pPr>
      <w:r>
        <w:rPr>
          <w:rFonts w:ascii="仿宋" w:eastAsia="仿宋" w:hAnsi="仿宋" w:hint="eastAsia"/>
          <w:sz w:val="32"/>
          <w:szCs w:val="32"/>
        </w:rPr>
        <w:t>解读人：</w:t>
      </w:r>
      <w:r w:rsidR="00292F28">
        <w:rPr>
          <w:rFonts w:ascii="仿宋" w:eastAsia="仿宋" w:hAnsi="仿宋" w:hint="eastAsia"/>
          <w:sz w:val="32"/>
          <w:szCs w:val="32"/>
        </w:rPr>
        <w:t>徐军</w:t>
      </w:r>
      <w:r>
        <w:rPr>
          <w:rFonts w:ascii="仿宋" w:eastAsia="仿宋" w:hAnsi="仿宋" w:hint="eastAsia"/>
          <w:sz w:val="32"/>
          <w:szCs w:val="32"/>
        </w:rPr>
        <w:t>，联系电话：87419</w:t>
      </w:r>
      <w:r w:rsidR="00292F28">
        <w:rPr>
          <w:rFonts w:ascii="仿宋" w:eastAsia="仿宋" w:hAnsi="仿宋" w:hint="eastAsia"/>
          <w:sz w:val="32"/>
          <w:szCs w:val="32"/>
        </w:rPr>
        <w:t>867</w:t>
      </w:r>
    </w:p>
    <w:p w:rsidR="00CD3C31" w:rsidRDefault="00CD3C31" w:rsidP="00A60EA6">
      <w:pPr>
        <w:pStyle w:val="p0"/>
        <w:spacing w:line="560" w:lineRule="exact"/>
        <w:ind w:firstLine="555"/>
        <w:rPr>
          <w:rFonts w:ascii="仿宋_GB2312" w:eastAsia="仿宋_GB2312"/>
          <w:sz w:val="32"/>
          <w:szCs w:val="32"/>
        </w:rPr>
      </w:pPr>
      <w:r>
        <w:rPr>
          <w:rFonts w:ascii="仿宋_GB2312" w:eastAsia="仿宋_GB2312" w:hint="eastAsia"/>
          <w:sz w:val="32"/>
          <w:szCs w:val="32"/>
        </w:rPr>
        <w:t xml:space="preserve"> </w:t>
      </w:r>
    </w:p>
    <w:p w:rsidR="00CD3C31" w:rsidRDefault="00CD3C31" w:rsidP="00A60EA6">
      <w:pPr>
        <w:pStyle w:val="p0"/>
        <w:spacing w:line="560" w:lineRule="exact"/>
        <w:ind w:firstLine="555"/>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 </w:t>
      </w:r>
      <w:proofErr w:type="gramStart"/>
      <w:r>
        <w:rPr>
          <w:rFonts w:ascii="仿宋" w:eastAsia="仿宋" w:hAnsi="仿宋" w:hint="eastAsia"/>
          <w:sz w:val="32"/>
          <w:szCs w:val="32"/>
        </w:rPr>
        <w:t>鄞</w:t>
      </w:r>
      <w:proofErr w:type="gramEnd"/>
      <w:r>
        <w:rPr>
          <w:rFonts w:ascii="仿宋" w:eastAsia="仿宋" w:hAnsi="仿宋" w:hint="eastAsia"/>
          <w:sz w:val="32"/>
          <w:szCs w:val="32"/>
        </w:rPr>
        <w:t>州区农业农村局</w:t>
      </w:r>
    </w:p>
    <w:p w:rsidR="004037F7" w:rsidRPr="00A60EA6" w:rsidRDefault="00CD3C31" w:rsidP="00A60EA6">
      <w:pPr>
        <w:pStyle w:val="p0"/>
        <w:spacing w:line="560" w:lineRule="exact"/>
        <w:ind w:firstLine="555"/>
        <w:rPr>
          <w:rFonts w:ascii="仿宋_GB2312" w:eastAsia="仿宋_GB2312"/>
          <w:b/>
          <w:bCs/>
          <w:sz w:val="32"/>
          <w:szCs w:val="32"/>
        </w:rPr>
      </w:pPr>
      <w:r>
        <w:rPr>
          <w:rFonts w:ascii="仿宋" w:eastAsia="仿宋" w:hAnsi="仿宋" w:hint="eastAsia"/>
          <w:sz w:val="32"/>
          <w:szCs w:val="32"/>
        </w:rPr>
        <w:t xml:space="preserve">                              2019年7月</w:t>
      </w:r>
      <w:r w:rsidR="00292F28">
        <w:rPr>
          <w:rFonts w:ascii="仿宋" w:eastAsia="仿宋" w:hAnsi="仿宋" w:hint="eastAsia"/>
          <w:sz w:val="32"/>
          <w:szCs w:val="32"/>
        </w:rPr>
        <w:t>11</w:t>
      </w:r>
      <w:r>
        <w:rPr>
          <w:rFonts w:ascii="仿宋" w:eastAsia="仿宋" w:hAnsi="仿宋" w:hint="eastAsia"/>
          <w:sz w:val="32"/>
          <w:szCs w:val="32"/>
        </w:rPr>
        <w:t>日</w:t>
      </w:r>
    </w:p>
    <w:sectPr w:rsidR="004037F7" w:rsidRPr="00A60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31"/>
    <w:rsid w:val="0019762B"/>
    <w:rsid w:val="00264F8C"/>
    <w:rsid w:val="00292F28"/>
    <w:rsid w:val="004037F7"/>
    <w:rsid w:val="00457402"/>
    <w:rsid w:val="004603A5"/>
    <w:rsid w:val="006325BA"/>
    <w:rsid w:val="00A60EA6"/>
    <w:rsid w:val="00B60D22"/>
    <w:rsid w:val="00B930F1"/>
    <w:rsid w:val="00CD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D3C31"/>
    <w:pPr>
      <w:widowControl/>
    </w:pPr>
    <w:rPr>
      <w:rFonts w:ascii="Times New Roman" w:eastAsia="宋体" w:hAnsi="Times New Roman" w:cs="Times New Roman"/>
      <w:kern w:val="0"/>
      <w:szCs w:val="21"/>
    </w:rPr>
  </w:style>
  <w:style w:type="paragraph" w:styleId="a3">
    <w:name w:val="Balloon Text"/>
    <w:basedOn w:val="a"/>
    <w:link w:val="Char"/>
    <w:uiPriority w:val="99"/>
    <w:semiHidden/>
    <w:unhideWhenUsed/>
    <w:rsid w:val="00B60D22"/>
    <w:rPr>
      <w:sz w:val="18"/>
      <w:szCs w:val="18"/>
    </w:rPr>
  </w:style>
  <w:style w:type="character" w:customStyle="1" w:styleId="Char">
    <w:name w:val="批注框文本 Char"/>
    <w:basedOn w:val="a0"/>
    <w:link w:val="a3"/>
    <w:uiPriority w:val="99"/>
    <w:semiHidden/>
    <w:rsid w:val="00B60D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D3C31"/>
    <w:pPr>
      <w:widowControl/>
    </w:pPr>
    <w:rPr>
      <w:rFonts w:ascii="Times New Roman" w:eastAsia="宋体" w:hAnsi="Times New Roman" w:cs="Times New Roman"/>
      <w:kern w:val="0"/>
      <w:szCs w:val="21"/>
    </w:rPr>
  </w:style>
  <w:style w:type="paragraph" w:styleId="a3">
    <w:name w:val="Balloon Text"/>
    <w:basedOn w:val="a"/>
    <w:link w:val="Char"/>
    <w:uiPriority w:val="99"/>
    <w:semiHidden/>
    <w:unhideWhenUsed/>
    <w:rsid w:val="00B60D22"/>
    <w:rPr>
      <w:sz w:val="18"/>
      <w:szCs w:val="18"/>
    </w:rPr>
  </w:style>
  <w:style w:type="character" w:customStyle="1" w:styleId="Char">
    <w:name w:val="批注框文本 Char"/>
    <w:basedOn w:val="a0"/>
    <w:link w:val="a3"/>
    <w:uiPriority w:val="99"/>
    <w:semiHidden/>
    <w:rsid w:val="00B60D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2019-07-15T00:46:00Z</cp:lastPrinted>
  <dcterms:created xsi:type="dcterms:W3CDTF">2019-07-12T05:15:00Z</dcterms:created>
  <dcterms:modified xsi:type="dcterms:W3CDTF">2019-07-15T02:10:00Z</dcterms:modified>
</cp:coreProperties>
</file>