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334" w:rightChars="-159"/>
        <w:rPr>
          <w:rFonts w:hint="eastAsia" w:ascii="黑体" w:hAnsi="黑体" w:eastAsia="黑体" w:cs="仿宋_GB2312"/>
          <w:spacing w:val="-6"/>
          <w:sz w:val="32"/>
          <w:szCs w:val="36"/>
          <w:lang w:val="en-US" w:eastAsia="zh-CN"/>
        </w:rPr>
      </w:pPr>
      <w:r>
        <w:rPr>
          <w:rFonts w:hint="eastAsia" w:ascii="黑体" w:hAnsi="黑体" w:eastAsia="黑体" w:cs="仿宋_GB2312"/>
          <w:spacing w:val="-6"/>
          <w:sz w:val="32"/>
          <w:szCs w:val="36"/>
        </w:rPr>
        <w:t>附件</w:t>
      </w:r>
      <w:r>
        <w:rPr>
          <w:rFonts w:hint="eastAsia" w:ascii="黑体" w:hAnsi="黑体" w:eastAsia="黑体" w:cs="仿宋_GB2312"/>
          <w:spacing w:val="-6"/>
          <w:sz w:val="32"/>
          <w:szCs w:val="36"/>
          <w:lang w:val="en-US" w:eastAsia="zh-CN"/>
        </w:rPr>
        <w:t>2</w:t>
      </w:r>
    </w:p>
    <w:p>
      <w:pPr>
        <w:spacing w:line="400" w:lineRule="exact"/>
        <w:ind w:right="-334" w:rightChars="-159"/>
        <w:rPr>
          <w:rFonts w:hint="eastAsia" w:ascii="黑体" w:hAnsi="黑体" w:eastAsia="黑体" w:cs="仿宋_GB2312"/>
          <w:spacing w:val="-6"/>
          <w:sz w:val="32"/>
          <w:szCs w:val="36"/>
          <w:lang w:val="en-US" w:eastAsia="zh-CN"/>
        </w:rPr>
      </w:pPr>
    </w:p>
    <w:p>
      <w:pPr>
        <w:spacing w:line="567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鄞州区水平衡测试项目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补助资金表</w:t>
      </w:r>
    </w:p>
    <w:p>
      <w:pPr>
        <w:spacing w:line="567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bookmarkStart w:id="0" w:name="_GoBack"/>
      <w:bookmarkEnd w:id="0"/>
    </w:p>
    <w:tbl>
      <w:tblPr>
        <w:tblStyle w:val="3"/>
        <w:tblW w:w="0" w:type="auto"/>
        <w:tblInd w:w="1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770"/>
        <w:gridCol w:w="4695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  <w:szCs w:val="26"/>
              </w:rPr>
              <w:t>序号</w:t>
            </w:r>
          </w:p>
        </w:tc>
        <w:tc>
          <w:tcPr>
            <w:tcW w:w="17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  <w:szCs w:val="26"/>
              </w:rPr>
              <w:t>属地</w:t>
            </w:r>
          </w:p>
        </w:tc>
        <w:tc>
          <w:tcPr>
            <w:tcW w:w="4695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  <w:szCs w:val="26"/>
              </w:rPr>
              <w:t>企业名称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  <w:szCs w:val="26"/>
                <w:lang w:eastAsia="zh-CN"/>
              </w:rPr>
              <w:t>拟补助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6"/>
                <w:szCs w:val="26"/>
              </w:rPr>
              <w:t>金额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  <w:szCs w:val="26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eastAsia="zh-CN"/>
              </w:rPr>
              <w:t>东吴</w:t>
            </w:r>
          </w:p>
        </w:tc>
        <w:tc>
          <w:tcPr>
            <w:tcW w:w="4695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宁波市佳利来机械制造有限公司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  <w:szCs w:val="26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177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eastAsia="zh-CN"/>
              </w:rPr>
              <w:t>五乡</w:t>
            </w:r>
          </w:p>
        </w:tc>
        <w:tc>
          <w:tcPr>
            <w:tcW w:w="4695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宁波中车新能源科技有限公司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/>
              </w:rPr>
              <w:t>3</w:t>
            </w:r>
          </w:p>
        </w:tc>
        <w:tc>
          <w:tcPr>
            <w:tcW w:w="177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eastAsia="zh-CN"/>
              </w:rPr>
              <w:t>塘溪</w:t>
            </w:r>
          </w:p>
        </w:tc>
        <w:tc>
          <w:tcPr>
            <w:tcW w:w="4695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宁波市鄞州亚大汽车管件有限公司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auto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6"/>
                <w:szCs w:val="26"/>
                <w:lang w:val="en-US" w:eastAsia="zh-CN"/>
              </w:rPr>
              <w:t>4</w:t>
            </w:r>
          </w:p>
        </w:tc>
        <w:tc>
          <w:tcPr>
            <w:tcW w:w="177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6"/>
                <w:szCs w:val="26"/>
              </w:rPr>
              <w:t>云龙</w:t>
            </w:r>
          </w:p>
        </w:tc>
        <w:tc>
          <w:tcPr>
            <w:tcW w:w="4695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6"/>
                <w:szCs w:val="26"/>
              </w:rPr>
              <w:t>宁波博德高科股份有限公司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宋体"/>
                <w:color w:val="auto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6"/>
                <w:szCs w:val="26"/>
                <w:lang w:val="en-US" w:eastAsia="zh-CN"/>
              </w:rPr>
              <w:t>5</w:t>
            </w:r>
          </w:p>
        </w:tc>
        <w:tc>
          <w:tcPr>
            <w:tcW w:w="177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6"/>
                <w:szCs w:val="26"/>
                <w:lang w:eastAsia="zh-CN"/>
              </w:rPr>
              <w:t>横溪</w:t>
            </w:r>
          </w:p>
        </w:tc>
        <w:tc>
          <w:tcPr>
            <w:tcW w:w="4695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6"/>
                <w:szCs w:val="26"/>
              </w:rPr>
              <w:t>宁波李氏实业有限公司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宋体"/>
                <w:color w:val="auto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6"/>
                <w:szCs w:val="26"/>
                <w:lang w:val="en-US" w:eastAsia="zh-CN"/>
              </w:rPr>
              <w:t>6</w:t>
            </w:r>
          </w:p>
        </w:tc>
        <w:tc>
          <w:tcPr>
            <w:tcW w:w="177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6"/>
                <w:szCs w:val="26"/>
              </w:rPr>
              <w:t>姜山</w:t>
            </w:r>
          </w:p>
        </w:tc>
        <w:tc>
          <w:tcPr>
            <w:tcW w:w="4695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6"/>
                <w:lang w:eastAsia="zh-CN"/>
              </w:rPr>
              <w:t>宁波中和汽配有限公司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宋体"/>
                <w:color w:val="auto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6"/>
                <w:szCs w:val="26"/>
                <w:lang w:val="en-US" w:eastAsia="zh-CN"/>
              </w:rPr>
              <w:t>7</w:t>
            </w:r>
          </w:p>
        </w:tc>
        <w:tc>
          <w:tcPr>
            <w:tcW w:w="177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6"/>
                <w:szCs w:val="26"/>
              </w:rPr>
              <w:t>首南</w:t>
            </w:r>
          </w:p>
        </w:tc>
        <w:tc>
          <w:tcPr>
            <w:tcW w:w="4695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6"/>
              </w:rPr>
              <w:t>宁波市鄞州银展镀业有限公司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auto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6"/>
                <w:szCs w:val="26"/>
                <w:lang w:val="en-US" w:eastAsia="zh-CN"/>
              </w:rPr>
              <w:t>8</w:t>
            </w:r>
          </w:p>
        </w:tc>
        <w:tc>
          <w:tcPr>
            <w:tcW w:w="177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6"/>
                <w:szCs w:val="26"/>
              </w:rPr>
              <w:t>首南</w:t>
            </w:r>
          </w:p>
        </w:tc>
        <w:tc>
          <w:tcPr>
            <w:tcW w:w="4695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lang w:eastAsia="zh-CN"/>
              </w:rPr>
              <w:t>宁波德洲精密电子有限公司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auto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6"/>
                <w:szCs w:val="26"/>
                <w:lang w:val="en-US" w:eastAsia="zh-CN"/>
              </w:rPr>
              <w:t>9</w:t>
            </w:r>
          </w:p>
        </w:tc>
        <w:tc>
          <w:tcPr>
            <w:tcW w:w="177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6"/>
                <w:szCs w:val="26"/>
              </w:rPr>
              <w:t>首南</w:t>
            </w:r>
          </w:p>
        </w:tc>
        <w:tc>
          <w:tcPr>
            <w:tcW w:w="4695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lang w:eastAsia="zh-CN"/>
              </w:rPr>
              <w:t>宁波市明意金属表面处理有限公司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auto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6"/>
                <w:szCs w:val="26"/>
                <w:lang w:val="en-US" w:eastAsia="zh-CN"/>
              </w:rPr>
              <w:t>10</w:t>
            </w:r>
          </w:p>
        </w:tc>
        <w:tc>
          <w:tcPr>
            <w:tcW w:w="177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6"/>
                <w:szCs w:val="26"/>
              </w:rPr>
              <w:t>潘火</w:t>
            </w:r>
          </w:p>
        </w:tc>
        <w:tc>
          <w:tcPr>
            <w:tcW w:w="4695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6"/>
              </w:rPr>
              <w:t>宁波康强电子股份有限公司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auto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6"/>
                <w:szCs w:val="26"/>
                <w:lang w:val="en-US" w:eastAsia="zh-CN"/>
              </w:rPr>
              <w:t>11</w:t>
            </w:r>
          </w:p>
        </w:tc>
        <w:tc>
          <w:tcPr>
            <w:tcW w:w="177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6"/>
                <w:szCs w:val="26"/>
              </w:rPr>
              <w:t>潘火</w:t>
            </w:r>
          </w:p>
        </w:tc>
        <w:tc>
          <w:tcPr>
            <w:tcW w:w="4695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6"/>
              </w:rPr>
              <w:t>宁波利时日用品有限公司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auto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6"/>
                <w:szCs w:val="26"/>
                <w:lang w:val="en-US" w:eastAsia="zh-CN"/>
              </w:rPr>
              <w:t>12</w:t>
            </w:r>
          </w:p>
        </w:tc>
        <w:tc>
          <w:tcPr>
            <w:tcW w:w="177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6"/>
                <w:szCs w:val="26"/>
              </w:rPr>
              <w:t>潘火</w:t>
            </w:r>
          </w:p>
        </w:tc>
        <w:tc>
          <w:tcPr>
            <w:tcW w:w="4695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6"/>
              </w:rPr>
              <w:t>音王电声股份有限公司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6"/>
                <w:szCs w:val="26"/>
                <w:lang w:val="en-US" w:eastAsia="zh-CN" w:bidi="ar-SA"/>
              </w:rPr>
              <w:t>13</w:t>
            </w:r>
          </w:p>
        </w:tc>
        <w:tc>
          <w:tcPr>
            <w:tcW w:w="177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6"/>
                <w:szCs w:val="26"/>
                <w:lang w:eastAsia="zh-CN"/>
              </w:rPr>
              <w:t>明州</w:t>
            </w:r>
            <w:r>
              <w:rPr>
                <w:rFonts w:hint="eastAsia" w:ascii="仿宋_GB2312" w:hAnsi="仿宋_GB2312" w:eastAsia="仿宋_GB2312"/>
                <w:sz w:val="26"/>
                <w:szCs w:val="26"/>
              </w:rPr>
              <w:t>经开区</w:t>
            </w:r>
          </w:p>
        </w:tc>
        <w:tc>
          <w:tcPr>
            <w:tcW w:w="4695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6"/>
              </w:rPr>
              <w:t>博格华纳排放系统（宁波）有限公司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auto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6"/>
                <w:szCs w:val="26"/>
                <w:lang w:val="en-US" w:eastAsia="zh-CN"/>
              </w:rPr>
              <w:t>14</w:t>
            </w:r>
          </w:p>
        </w:tc>
        <w:tc>
          <w:tcPr>
            <w:tcW w:w="177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6"/>
                <w:szCs w:val="26"/>
              </w:rPr>
              <w:t>鄞州经开区</w:t>
            </w:r>
          </w:p>
        </w:tc>
        <w:tc>
          <w:tcPr>
            <w:tcW w:w="4695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shd w:val="clear" w:color="auto" w:fill="FFFFFF"/>
                <w:lang w:eastAsia="zh-CN"/>
              </w:rPr>
              <w:t>乐歌人体工学科技股份有限公司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6"/>
                <w:szCs w:val="26"/>
                <w:lang w:val="en-US" w:eastAsia="zh-CN"/>
              </w:rPr>
              <w:t>15</w:t>
            </w:r>
          </w:p>
        </w:tc>
        <w:tc>
          <w:tcPr>
            <w:tcW w:w="177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6"/>
                <w:szCs w:val="26"/>
              </w:rPr>
              <w:t>鄞州经开区</w:t>
            </w:r>
          </w:p>
        </w:tc>
        <w:tc>
          <w:tcPr>
            <w:tcW w:w="4695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宁波双能环保科技有限公司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6"/>
                <w:szCs w:val="26"/>
                <w:lang w:val="en-US" w:eastAsia="zh-CN"/>
              </w:rPr>
              <w:t>16</w:t>
            </w:r>
          </w:p>
        </w:tc>
        <w:tc>
          <w:tcPr>
            <w:tcW w:w="177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6"/>
                <w:szCs w:val="26"/>
              </w:rPr>
              <w:t>鄞州经开区</w:t>
            </w:r>
          </w:p>
        </w:tc>
        <w:tc>
          <w:tcPr>
            <w:tcW w:w="4695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shd w:val="clear" w:color="auto" w:fill="FFFFFF"/>
                <w:lang w:eastAsia="zh-CN"/>
              </w:rPr>
              <w:t>永强户外用品（宁波）有限公司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6"/>
                <w:szCs w:val="26"/>
                <w:lang w:eastAsia="zh-CN"/>
              </w:rPr>
              <w:t>合</w:t>
            </w:r>
            <w:r>
              <w:rPr>
                <w:rFonts w:hint="eastAsia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6"/>
                <w:szCs w:val="26"/>
                <w:lang w:eastAsia="zh-CN"/>
              </w:rPr>
              <w:t>计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6"/>
                <w:szCs w:val="26"/>
                <w:lang w:val="en-US" w:eastAsia="zh-CN"/>
              </w:rPr>
              <w:t>48</w:t>
            </w:r>
          </w:p>
        </w:tc>
      </w:tr>
    </w:tbl>
    <w:p>
      <w:pPr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B28E9"/>
    <w:rsid w:val="00AB5194"/>
    <w:rsid w:val="0A567CC6"/>
    <w:rsid w:val="0C0B28E9"/>
    <w:rsid w:val="0E1C06AD"/>
    <w:rsid w:val="117B6155"/>
    <w:rsid w:val="253C6774"/>
    <w:rsid w:val="2F76636D"/>
    <w:rsid w:val="34BE5935"/>
    <w:rsid w:val="3C5A6514"/>
    <w:rsid w:val="556821BA"/>
    <w:rsid w:val="5EA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"/>
    <w:basedOn w:val="1"/>
    <w:link w:val="4"/>
    <w:qFormat/>
    <w:uiPriority w:val="0"/>
    <w:pPr>
      <w:widowControl/>
      <w:spacing w:after="160" w:afterLines="0" w:line="240" w:lineRule="exact"/>
      <w:jc w:val="left"/>
    </w:pPr>
  </w:style>
  <w:style w:type="character" w:styleId="6">
    <w:name w:val="page number"/>
    <w:basedOn w:val="4"/>
    <w:qFormat/>
    <w:uiPriority w:val="0"/>
  </w:style>
  <w:style w:type="character" w:styleId="7">
    <w:name w:val="FollowedHyperlink"/>
    <w:basedOn w:val="4"/>
    <w:qFormat/>
    <w:uiPriority w:val="0"/>
    <w:rPr>
      <w:color w:val="3D3D3D"/>
      <w:u w:val="none"/>
    </w:rPr>
  </w:style>
  <w:style w:type="character" w:styleId="8">
    <w:name w:val="Hyperlink"/>
    <w:basedOn w:val="4"/>
    <w:qFormat/>
    <w:uiPriority w:val="0"/>
    <w:rPr>
      <w:color w:val="3D3D3D"/>
      <w:u w:val="none"/>
    </w:rPr>
  </w:style>
  <w:style w:type="character" w:customStyle="1" w:styleId="9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2020-12-18T07:40:00Z</dcterms:created>
  <dc:creator>Administrator</dc:creator>
  <cp:lastModifiedBy>奥沙利锐</cp:lastModifiedBy>
  <dcterms:modified xsi:type="dcterms:W3CDTF">2021-12-24T08:39:05Z</dcterms:modified>
  <dc:title>关于2020年度鄞州区绿色制造和小微企业园建设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