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康简标题宋" w:hAnsi="宋体" w:eastAsia="华康简标题宋"/>
          <w:sz w:val="44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2020年度统计专业技术</w:t>
      </w:r>
      <w:r>
        <w:rPr>
          <w:rFonts w:hint="eastAsia" w:ascii="方正小标宋简体" w:hAnsi="黑体" w:eastAsia="方正小标宋简体"/>
          <w:sz w:val="44"/>
          <w:szCs w:val="44"/>
          <w:u w:val="single"/>
        </w:rPr>
        <w:t xml:space="preserve">   </w:t>
      </w:r>
      <w:r>
        <w:rPr>
          <w:rFonts w:hint="eastAsia" w:ascii="方正小标宋简体" w:hAnsi="黑体" w:eastAsia="方正小标宋简体"/>
          <w:sz w:val="44"/>
          <w:szCs w:val="44"/>
        </w:rPr>
        <w:t>级资格考试报名表</w:t>
      </w:r>
    </w:p>
    <w:p>
      <w:pPr>
        <w:rPr>
          <w:rFonts w:hint="eastAsia" w:ascii="华康简标题宋" w:hAnsi="黑体" w:eastAsia="华康简标题宋"/>
          <w:sz w:val="44"/>
          <w:szCs w:val="44"/>
        </w:rPr>
      </w:pPr>
      <w:r>
        <w:rPr>
          <w:rFonts w:hint="eastAsia" w:ascii="仿宋_GB2312" w:hAnsi="宋体" w:eastAsia="仿宋_GB2312"/>
          <w:sz w:val="24"/>
        </w:rPr>
        <w:t xml:space="preserve">属地名称：       市       区（县） </w:t>
      </w: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21"/>
        <w:gridCol w:w="917"/>
        <w:gridCol w:w="343"/>
        <w:gridCol w:w="840"/>
        <w:gridCol w:w="257"/>
        <w:gridCol w:w="498"/>
        <w:gridCol w:w="749"/>
        <w:gridCol w:w="581"/>
        <w:gridCol w:w="730"/>
        <w:gridCol w:w="407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限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 有 专 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 术 资 格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资格取得时间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05  -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考生签字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确认签字：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（单位人事部门盖章）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属地统计机构审查意见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（盖  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月  日</w:t>
            </w:r>
          </w:p>
        </w:tc>
      </w:tr>
    </w:tbl>
    <w:p>
      <w:pPr>
        <w:rPr>
          <w:rFonts w:hint="eastAsia" w:ascii="黑体" w:hAnsi="黑体" w:eastAsia="黑体"/>
          <w:sz w:val="32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50155"/>
    <w:rsid w:val="3B3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2021-01-11T07:28:00Z</dcterms:created>
  <dc:creator>HP</dc:creator>
  <cp:lastModifiedBy>HP</cp:lastModifiedBy>
  <dcterms:modified xsi:type="dcterms:W3CDTF">2021-01-11T07:29:31Z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