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42B" w:rsidRPr="0079042B" w:rsidRDefault="0079042B" w:rsidP="00406ED7">
      <w:pPr>
        <w:spacing w:line="579" w:lineRule="exact"/>
        <w:rPr>
          <w:rFonts w:ascii="方正小标宋简体" w:eastAsia="方正小标宋简体"/>
          <w:szCs w:val="32"/>
        </w:rPr>
      </w:pPr>
    </w:p>
    <w:p w:rsidR="002E7263" w:rsidRDefault="002E7263" w:rsidP="002E7263">
      <w:pPr>
        <w:spacing w:line="579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宁波市鄞州区品牌建设专项资金</w:t>
      </w:r>
    </w:p>
    <w:p w:rsidR="002E7263" w:rsidRDefault="002E7263" w:rsidP="002E7263">
      <w:pPr>
        <w:spacing w:line="579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使用管理办法</w:t>
      </w:r>
    </w:p>
    <w:p w:rsidR="002E7263" w:rsidRDefault="002E7263" w:rsidP="002E7263">
      <w:pPr>
        <w:snapToGrid w:val="0"/>
        <w:spacing w:line="579" w:lineRule="exact"/>
        <w:ind w:firstLineChars="200" w:firstLine="640"/>
        <w:rPr>
          <w:rFonts w:ascii="仿宋_GB2312"/>
          <w:szCs w:val="32"/>
        </w:rPr>
      </w:pPr>
    </w:p>
    <w:p w:rsidR="002E7263" w:rsidRPr="009B505A" w:rsidRDefault="002E7263" w:rsidP="002E7263">
      <w:pPr>
        <w:spacing w:line="579" w:lineRule="exact"/>
        <w:jc w:val="center"/>
        <w:rPr>
          <w:rFonts w:ascii="黑体" w:eastAsia="黑体" w:hAnsi="黑体"/>
          <w:szCs w:val="32"/>
        </w:rPr>
      </w:pPr>
      <w:r w:rsidRPr="009B505A">
        <w:rPr>
          <w:rFonts w:ascii="黑体" w:eastAsia="黑体" w:hAnsi="黑体" w:hint="eastAsia"/>
          <w:szCs w:val="32"/>
        </w:rPr>
        <w:t>第一章  总则</w:t>
      </w:r>
    </w:p>
    <w:p w:rsidR="002E7263" w:rsidRPr="00C55892" w:rsidRDefault="00C55892" w:rsidP="005047A6">
      <w:pPr>
        <w:spacing w:line="579" w:lineRule="exact"/>
        <w:jc w:val="left"/>
        <w:rPr>
          <w:rFonts w:ascii="仿宋_GB2312" w:hAnsi="宋体"/>
          <w:szCs w:val="32"/>
        </w:rPr>
      </w:pPr>
      <w:r>
        <w:rPr>
          <w:rFonts w:ascii="楷体_GB2312" w:eastAsia="楷体_GB2312" w:hint="eastAsia"/>
          <w:b/>
          <w:bCs/>
          <w:szCs w:val="32"/>
        </w:rPr>
        <w:t xml:space="preserve">    </w:t>
      </w:r>
      <w:r w:rsidR="002E7263" w:rsidRPr="0079042B">
        <w:rPr>
          <w:rFonts w:ascii="仿宋" w:eastAsia="仿宋" w:hAnsi="仿宋" w:hint="eastAsia"/>
          <w:b/>
          <w:bCs/>
          <w:szCs w:val="32"/>
        </w:rPr>
        <w:t>第一条</w:t>
      </w:r>
      <w:r w:rsidR="002E7263">
        <w:rPr>
          <w:rFonts w:ascii="楷体_GB2312" w:eastAsia="楷体_GB2312" w:hint="eastAsia"/>
          <w:b/>
          <w:bCs/>
          <w:szCs w:val="32"/>
        </w:rPr>
        <w:t xml:space="preserve">  </w:t>
      </w:r>
      <w:r w:rsidR="002E7263">
        <w:rPr>
          <w:rFonts w:ascii="仿宋_GB2312" w:hint="eastAsia"/>
          <w:szCs w:val="32"/>
        </w:rPr>
        <w:t>为</w:t>
      </w:r>
      <w:r w:rsidR="002E7263">
        <w:rPr>
          <w:rFonts w:ascii="仿宋_GB2312" w:hAnsi="ˎ̥" w:hint="eastAsia"/>
          <w:szCs w:val="32"/>
        </w:rPr>
        <w:t>深入实施品牌战略，做好品牌培育工作，更好地推进和保障质量强区建设，</w:t>
      </w:r>
      <w:r w:rsidR="002E7263">
        <w:rPr>
          <w:rFonts w:ascii="仿宋_GB2312" w:hAnsi="宋体" w:cs="宋体" w:hint="eastAsia"/>
          <w:kern w:val="0"/>
          <w:szCs w:val="32"/>
        </w:rPr>
        <w:t>根据</w:t>
      </w:r>
      <w:r w:rsidR="00166DAE">
        <w:rPr>
          <w:rFonts w:ascii="仿宋_GB2312" w:hAnsi="宋体" w:cs="宋体" w:hint="eastAsia"/>
          <w:kern w:val="0"/>
          <w:szCs w:val="32"/>
        </w:rPr>
        <w:t>区委区政府关于鄞州区经济发展相关</w:t>
      </w:r>
      <w:r w:rsidR="00134150">
        <w:rPr>
          <w:rFonts w:ascii="仿宋_GB2312" w:hAnsi="宋体" w:cs="宋体" w:hint="eastAsia"/>
          <w:kern w:val="0"/>
          <w:szCs w:val="32"/>
        </w:rPr>
        <w:t>政策</w:t>
      </w:r>
      <w:r w:rsidR="002E7263">
        <w:rPr>
          <w:rFonts w:ascii="仿宋_GB2312" w:hint="eastAsia"/>
        </w:rPr>
        <w:t>文件精神</w:t>
      </w:r>
      <w:r w:rsidR="002E7263">
        <w:rPr>
          <w:rFonts w:ascii="仿宋_GB2312" w:hint="eastAsia"/>
          <w:szCs w:val="32"/>
        </w:rPr>
        <w:t>和财政预算管理的有关规定</w:t>
      </w:r>
      <w:r w:rsidR="002E7263">
        <w:rPr>
          <w:rFonts w:ascii="仿宋_GB2312" w:hAnsi="ˎ̥" w:hint="eastAsia"/>
          <w:szCs w:val="32"/>
        </w:rPr>
        <w:t>，特制定本办法。</w:t>
      </w:r>
    </w:p>
    <w:p w:rsidR="002E7263" w:rsidRDefault="002E7263" w:rsidP="002E7263">
      <w:pPr>
        <w:snapToGrid w:val="0"/>
        <w:spacing w:line="579" w:lineRule="exact"/>
        <w:ind w:firstLineChars="196" w:firstLine="630"/>
        <w:rPr>
          <w:rFonts w:ascii="仿宋_GB2312"/>
          <w:szCs w:val="32"/>
        </w:rPr>
      </w:pPr>
      <w:r w:rsidRPr="0079042B">
        <w:rPr>
          <w:rFonts w:ascii="仿宋" w:eastAsia="仿宋" w:hAnsi="仿宋" w:hint="eastAsia"/>
          <w:b/>
          <w:bCs/>
          <w:szCs w:val="32"/>
        </w:rPr>
        <w:t>第二条</w:t>
      </w:r>
      <w:r>
        <w:rPr>
          <w:rFonts w:ascii="楷体_GB2312" w:eastAsia="楷体_GB2312" w:hint="eastAsia"/>
          <w:b/>
          <w:bCs/>
          <w:szCs w:val="32"/>
        </w:rPr>
        <w:t xml:space="preserve">  </w:t>
      </w:r>
      <w:r>
        <w:rPr>
          <w:rFonts w:ascii="仿宋_GB2312" w:hint="eastAsia"/>
          <w:szCs w:val="32"/>
        </w:rPr>
        <w:t>品牌建设专项资金(以下简称“专项资金”)是由区政府设立的,专项用于品牌建设的补助性资金。</w:t>
      </w:r>
    </w:p>
    <w:p w:rsidR="002E7263" w:rsidRDefault="002E7263" w:rsidP="002E7263">
      <w:pPr>
        <w:snapToGrid w:val="0"/>
        <w:spacing w:line="579" w:lineRule="exact"/>
        <w:ind w:firstLineChars="196" w:firstLine="630"/>
        <w:rPr>
          <w:rFonts w:ascii="仿宋_GB2312" w:hAnsi="ˎ̥"/>
          <w:szCs w:val="32"/>
        </w:rPr>
      </w:pPr>
      <w:r w:rsidRPr="0079042B">
        <w:rPr>
          <w:rFonts w:ascii="仿宋" w:eastAsia="仿宋" w:hAnsi="仿宋" w:hint="eastAsia"/>
          <w:b/>
          <w:bCs/>
          <w:szCs w:val="32"/>
        </w:rPr>
        <w:t>第三条</w:t>
      </w:r>
      <w:r>
        <w:rPr>
          <w:rFonts w:ascii="楷体_GB2312" w:eastAsia="楷体_GB2312" w:hint="eastAsia"/>
          <w:b/>
          <w:bCs/>
          <w:szCs w:val="32"/>
        </w:rPr>
        <w:t xml:space="preserve">  </w:t>
      </w:r>
      <w:r>
        <w:rPr>
          <w:rFonts w:ascii="仿宋_GB2312" w:hAnsi="ˎ̥" w:hint="eastAsia"/>
          <w:szCs w:val="32"/>
        </w:rPr>
        <w:t>专项资金安排坚持公开规范、公平公正、专款专用、力求实效的原则。</w:t>
      </w:r>
    </w:p>
    <w:p w:rsidR="002E7263" w:rsidRDefault="002E7263" w:rsidP="002E7263">
      <w:pPr>
        <w:spacing w:line="579" w:lineRule="exact"/>
        <w:ind w:firstLineChars="200" w:firstLine="643"/>
        <w:jc w:val="center"/>
        <w:rPr>
          <w:rFonts w:ascii="仿宋_GB2312"/>
          <w:b/>
          <w:szCs w:val="32"/>
        </w:rPr>
      </w:pPr>
    </w:p>
    <w:p w:rsidR="002E7263" w:rsidRPr="009B505A" w:rsidRDefault="002E7263" w:rsidP="009B505A">
      <w:pPr>
        <w:spacing w:line="579" w:lineRule="exact"/>
        <w:ind w:firstLineChars="200" w:firstLine="640"/>
        <w:jc w:val="center"/>
        <w:rPr>
          <w:rFonts w:ascii="黑体" w:eastAsia="黑体" w:hAnsi="黑体"/>
          <w:szCs w:val="32"/>
        </w:rPr>
      </w:pPr>
      <w:r w:rsidRPr="009B505A">
        <w:rPr>
          <w:rFonts w:ascii="黑体" w:eastAsia="黑体" w:hAnsi="黑体" w:hint="eastAsia"/>
          <w:szCs w:val="32"/>
        </w:rPr>
        <w:t>第二章  范围及对象</w:t>
      </w:r>
    </w:p>
    <w:p w:rsidR="002E7263" w:rsidRDefault="002E7263" w:rsidP="002E7263">
      <w:pPr>
        <w:snapToGrid w:val="0"/>
        <w:spacing w:line="579" w:lineRule="exact"/>
        <w:ind w:firstLineChars="196" w:firstLine="630"/>
        <w:rPr>
          <w:rFonts w:ascii="楷体_GB2312" w:eastAsia="楷体_GB2312"/>
          <w:szCs w:val="32"/>
        </w:rPr>
      </w:pPr>
      <w:r w:rsidRPr="0079042B">
        <w:rPr>
          <w:rFonts w:ascii="仿宋" w:eastAsia="仿宋" w:hAnsi="仿宋" w:hint="eastAsia"/>
          <w:b/>
          <w:bCs/>
          <w:szCs w:val="32"/>
        </w:rPr>
        <w:t>第四条</w:t>
      </w:r>
      <w:r>
        <w:rPr>
          <w:rFonts w:ascii="楷体_GB2312" w:eastAsia="楷体_GB2312" w:hint="eastAsia"/>
          <w:szCs w:val="32"/>
        </w:rPr>
        <w:t xml:space="preserve">  支持对象</w:t>
      </w:r>
    </w:p>
    <w:p w:rsidR="002E7263" w:rsidRDefault="002E7263" w:rsidP="002E7263">
      <w:pPr>
        <w:snapToGrid w:val="0"/>
        <w:spacing w:line="579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鄞州区范围内登记注册、具有独立法人资格、守法经营、依法纳税、具有良好的信用等级、管理健全的企业和其它组织（以下简称“组织”）。另有规定不能享受政策的除外。</w:t>
      </w:r>
    </w:p>
    <w:p w:rsidR="002E7263" w:rsidRDefault="002E7263" w:rsidP="002E7263">
      <w:pPr>
        <w:snapToGrid w:val="0"/>
        <w:spacing w:line="579" w:lineRule="exact"/>
        <w:ind w:firstLineChars="196" w:firstLine="630"/>
        <w:rPr>
          <w:rFonts w:ascii="楷体_GB2312" w:eastAsia="楷体_GB2312"/>
          <w:szCs w:val="32"/>
        </w:rPr>
      </w:pPr>
      <w:r w:rsidRPr="0079042B">
        <w:rPr>
          <w:rFonts w:ascii="仿宋" w:eastAsia="仿宋" w:hAnsi="仿宋" w:hint="eastAsia"/>
          <w:b/>
          <w:bCs/>
          <w:szCs w:val="32"/>
        </w:rPr>
        <w:t>第五条</w:t>
      </w:r>
      <w:r>
        <w:rPr>
          <w:rFonts w:ascii="楷体_GB2312" w:eastAsia="楷体_GB2312" w:hint="eastAsia"/>
          <w:szCs w:val="32"/>
        </w:rPr>
        <w:t xml:space="preserve">  使用范围</w:t>
      </w:r>
      <w:bookmarkStart w:id="0" w:name="_GoBack"/>
      <w:bookmarkEnd w:id="0"/>
    </w:p>
    <w:p w:rsidR="002E7263" w:rsidRDefault="002E7263" w:rsidP="002E7263">
      <w:pPr>
        <w:pStyle w:val="3"/>
        <w:spacing w:line="579" w:lineRule="exact"/>
        <w:ind w:firstLineChars="200" w:firstLine="640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（一）支持企业（组织）开展品牌建设。</w:t>
      </w:r>
      <w:r w:rsidR="00166DAE">
        <w:rPr>
          <w:rFonts w:ascii="仿宋_GB2312" w:eastAsia="仿宋_GB2312" w:hint="eastAsia"/>
          <w:szCs w:val="32"/>
        </w:rPr>
        <w:t>实施品牌发展战略，大力推进品牌培育，支持企业（组织）创建各级商标品牌和“品字标浙江制造”等品牌，</w:t>
      </w:r>
      <w:r>
        <w:rPr>
          <w:rFonts w:ascii="仿宋_GB2312" w:eastAsia="仿宋_GB2312" w:hint="eastAsia"/>
          <w:szCs w:val="32"/>
        </w:rPr>
        <w:t>扩大品牌影响力。</w:t>
      </w:r>
    </w:p>
    <w:p w:rsidR="00236BC2" w:rsidRDefault="002E7263" w:rsidP="00236BC2">
      <w:pPr>
        <w:snapToGrid w:val="0"/>
        <w:spacing w:line="579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（二）</w:t>
      </w:r>
      <w:r w:rsidR="00166DAE">
        <w:rPr>
          <w:rFonts w:ascii="仿宋_GB2312" w:hint="eastAsia"/>
          <w:szCs w:val="32"/>
        </w:rPr>
        <w:t>鼓励企业</w:t>
      </w:r>
      <w:r w:rsidR="00330ABB">
        <w:rPr>
          <w:rFonts w:ascii="仿宋_GB2312" w:hint="eastAsia"/>
          <w:szCs w:val="32"/>
        </w:rPr>
        <w:t>（组织）</w:t>
      </w:r>
      <w:r w:rsidR="00166DAE">
        <w:rPr>
          <w:rFonts w:ascii="仿宋_GB2312" w:hint="eastAsia"/>
          <w:szCs w:val="32"/>
        </w:rPr>
        <w:t>提高管理水平，</w:t>
      </w:r>
      <w:r>
        <w:rPr>
          <w:rFonts w:ascii="仿宋_GB2312" w:hint="eastAsia"/>
          <w:szCs w:val="32"/>
        </w:rPr>
        <w:t>引导企业（组</w:t>
      </w:r>
      <w:r>
        <w:rPr>
          <w:rFonts w:ascii="仿宋_GB2312" w:hint="eastAsia"/>
          <w:szCs w:val="32"/>
        </w:rPr>
        <w:lastRenderedPageBreak/>
        <w:t>织）</w:t>
      </w:r>
      <w:r w:rsidR="00166DAE">
        <w:rPr>
          <w:rFonts w:ascii="仿宋_GB2312" w:hint="eastAsia"/>
          <w:szCs w:val="32"/>
        </w:rPr>
        <w:t>采用卓越绩效管理等先进管理方法，</w:t>
      </w:r>
      <w:r>
        <w:rPr>
          <w:rFonts w:ascii="仿宋_GB2312" w:hint="eastAsia"/>
          <w:szCs w:val="32"/>
        </w:rPr>
        <w:t>不断追求卓越</w:t>
      </w:r>
      <w:r w:rsidR="00236BC2">
        <w:rPr>
          <w:rFonts w:ascii="仿宋_GB2312" w:hint="eastAsia"/>
          <w:szCs w:val="32"/>
        </w:rPr>
        <w:t>经营绩效，鼓励企业（组织）申报政府质量奖。鼓励</w:t>
      </w:r>
      <w:r w:rsidR="00166DAE">
        <w:rPr>
          <w:rFonts w:ascii="仿宋_GB2312" w:hint="eastAsia"/>
          <w:szCs w:val="32"/>
        </w:rPr>
        <w:t>企业（组织）</w:t>
      </w:r>
      <w:r w:rsidR="00236BC2">
        <w:rPr>
          <w:rFonts w:ascii="仿宋_GB2312" w:hint="eastAsia"/>
          <w:szCs w:val="32"/>
        </w:rPr>
        <w:t>实施</w:t>
      </w:r>
      <w:r>
        <w:rPr>
          <w:rFonts w:ascii="仿宋_GB2312" w:hint="eastAsia"/>
          <w:szCs w:val="32"/>
        </w:rPr>
        <w:t>质量提升</w:t>
      </w:r>
      <w:r w:rsidR="00236BC2">
        <w:rPr>
          <w:rFonts w:ascii="仿宋_GB2312" w:hint="eastAsia"/>
          <w:szCs w:val="32"/>
        </w:rPr>
        <w:t>项目</w:t>
      </w:r>
      <w:r>
        <w:rPr>
          <w:rFonts w:ascii="仿宋_GB2312" w:hint="eastAsia"/>
          <w:szCs w:val="32"/>
        </w:rPr>
        <w:t>，</w:t>
      </w:r>
      <w:r w:rsidR="00330ABB">
        <w:rPr>
          <w:rFonts w:ascii="仿宋_GB2312" w:hint="eastAsia"/>
          <w:szCs w:val="32"/>
        </w:rPr>
        <w:t>推动</w:t>
      </w:r>
      <w:r w:rsidR="00236BC2">
        <w:rPr>
          <w:rFonts w:ascii="仿宋_GB2312" w:hint="eastAsia"/>
          <w:szCs w:val="32"/>
        </w:rPr>
        <w:t>行业、企业</w:t>
      </w:r>
      <w:r w:rsidR="00330ABB">
        <w:rPr>
          <w:rFonts w:ascii="仿宋_GB2312" w:hint="eastAsia"/>
          <w:szCs w:val="32"/>
        </w:rPr>
        <w:t>提升</w:t>
      </w:r>
      <w:r w:rsidR="00236BC2">
        <w:rPr>
          <w:rFonts w:ascii="仿宋_GB2312" w:hint="eastAsia"/>
          <w:szCs w:val="32"/>
        </w:rPr>
        <w:t>质量水平。</w:t>
      </w:r>
    </w:p>
    <w:p w:rsidR="002E7263" w:rsidRDefault="00166DAE" w:rsidP="00236BC2">
      <w:pPr>
        <w:snapToGrid w:val="0"/>
        <w:spacing w:line="579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（</w:t>
      </w:r>
      <w:r w:rsidR="009B505A">
        <w:rPr>
          <w:rFonts w:ascii="仿宋_GB2312" w:hint="eastAsia"/>
          <w:szCs w:val="32"/>
        </w:rPr>
        <w:t>三</w:t>
      </w:r>
      <w:r w:rsidR="00236BC2">
        <w:rPr>
          <w:rFonts w:ascii="仿宋_GB2312" w:hint="eastAsia"/>
          <w:szCs w:val="32"/>
        </w:rPr>
        <w:t>）深入实施标准化战略，支持企业（组织</w:t>
      </w:r>
      <w:r w:rsidR="00503629">
        <w:rPr>
          <w:rFonts w:ascii="仿宋_GB2312" w:hint="eastAsia"/>
          <w:szCs w:val="32"/>
        </w:rPr>
        <w:t>）</w:t>
      </w:r>
      <w:r w:rsidR="00236BC2">
        <w:rPr>
          <w:rFonts w:ascii="仿宋_GB2312" w:hint="eastAsia"/>
          <w:szCs w:val="32"/>
        </w:rPr>
        <w:t>开展</w:t>
      </w:r>
      <w:r w:rsidR="00330ABB">
        <w:rPr>
          <w:rFonts w:ascii="仿宋_GB2312" w:hint="eastAsia"/>
          <w:szCs w:val="32"/>
        </w:rPr>
        <w:t>标准创新，积极参与</w:t>
      </w:r>
      <w:r w:rsidR="00236BC2">
        <w:rPr>
          <w:rFonts w:ascii="仿宋_GB2312" w:hint="eastAsia"/>
          <w:szCs w:val="32"/>
        </w:rPr>
        <w:t>各级标准制定和实施标准化试点项目</w:t>
      </w:r>
      <w:r>
        <w:rPr>
          <w:rFonts w:ascii="仿宋_GB2312" w:hint="eastAsia"/>
          <w:szCs w:val="32"/>
        </w:rPr>
        <w:t>，抢占标准高地</w:t>
      </w:r>
      <w:r w:rsidR="002E7263">
        <w:rPr>
          <w:rFonts w:ascii="仿宋_GB2312" w:hint="eastAsia"/>
          <w:szCs w:val="32"/>
        </w:rPr>
        <w:t>。</w:t>
      </w:r>
    </w:p>
    <w:p w:rsidR="002E7263" w:rsidRDefault="002E7263" w:rsidP="002E7263">
      <w:pPr>
        <w:spacing w:line="579" w:lineRule="exact"/>
        <w:ind w:firstLineChars="200" w:firstLine="643"/>
        <w:jc w:val="center"/>
        <w:rPr>
          <w:rFonts w:ascii="仿宋_GB2312"/>
          <w:b/>
          <w:szCs w:val="32"/>
        </w:rPr>
      </w:pPr>
    </w:p>
    <w:p w:rsidR="002E7263" w:rsidRPr="009B505A" w:rsidRDefault="002E7263" w:rsidP="009B505A">
      <w:pPr>
        <w:spacing w:line="579" w:lineRule="exact"/>
        <w:ind w:firstLineChars="200" w:firstLine="640"/>
        <w:jc w:val="center"/>
        <w:rPr>
          <w:rFonts w:ascii="黑体" w:eastAsia="黑体" w:hAnsi="黑体"/>
          <w:szCs w:val="32"/>
        </w:rPr>
      </w:pPr>
      <w:r w:rsidRPr="009B505A">
        <w:rPr>
          <w:rFonts w:ascii="黑体" w:eastAsia="黑体" w:hAnsi="黑体" w:hint="eastAsia"/>
          <w:szCs w:val="32"/>
        </w:rPr>
        <w:t>第三章  补助或奖励标准</w:t>
      </w:r>
    </w:p>
    <w:p w:rsidR="00503629" w:rsidRPr="004762F7" w:rsidRDefault="00503629" w:rsidP="00503629">
      <w:pPr>
        <w:spacing w:line="576" w:lineRule="exact"/>
        <w:ind w:firstLineChars="200" w:firstLine="643"/>
        <w:rPr>
          <w:u w:val="single"/>
        </w:rPr>
      </w:pPr>
      <w:r w:rsidRPr="0079042B">
        <w:rPr>
          <w:rFonts w:ascii="仿宋" w:eastAsia="仿宋" w:hAnsi="仿宋"/>
          <w:b/>
          <w:bCs/>
          <w:szCs w:val="32"/>
        </w:rPr>
        <w:t>第六条</w:t>
      </w:r>
      <w:r>
        <w:rPr>
          <w:rFonts w:ascii="楷体_GB2312" w:eastAsia="楷体_GB2312" w:hint="eastAsia"/>
          <w:b/>
          <w:bCs/>
          <w:szCs w:val="32"/>
        </w:rPr>
        <w:t xml:space="preserve"> </w:t>
      </w:r>
      <w:r w:rsidRPr="00503629">
        <w:rPr>
          <w:rFonts w:ascii="楷体_GB2312" w:eastAsia="楷体_GB2312"/>
          <w:b/>
          <w:bCs/>
          <w:szCs w:val="32"/>
        </w:rPr>
        <w:t> </w:t>
      </w:r>
      <w:r w:rsidRPr="004762F7">
        <w:rPr>
          <w:rFonts w:ascii="仿宋_GB2312"/>
          <w:szCs w:val="32"/>
          <w:u w:val="single"/>
        </w:rPr>
        <w:t>对新获得的中国驰名商标（行政途径）、地理标志证明商标、集体商标、省商标品牌示范的企业（组织），分别给予最高30万元、10万元、10万元、5万元的奖</w:t>
      </w:r>
      <w:r w:rsidRPr="004762F7">
        <w:rPr>
          <w:u w:val="single"/>
        </w:rPr>
        <w:t>励。</w:t>
      </w:r>
    </w:p>
    <w:p w:rsidR="002E7263" w:rsidRPr="004762F7" w:rsidRDefault="002E7263" w:rsidP="00330ABB">
      <w:pPr>
        <w:spacing w:line="576" w:lineRule="exact"/>
        <w:ind w:firstLineChars="200" w:firstLine="643"/>
        <w:rPr>
          <w:rFonts w:ascii="仿宋_GB2312"/>
          <w:szCs w:val="32"/>
          <w:u w:val="single"/>
        </w:rPr>
      </w:pPr>
      <w:r w:rsidRPr="0079042B">
        <w:rPr>
          <w:rFonts w:ascii="仿宋" w:eastAsia="仿宋" w:hAnsi="仿宋" w:hint="eastAsia"/>
          <w:b/>
          <w:bCs/>
          <w:szCs w:val="32"/>
        </w:rPr>
        <w:t>第七条</w:t>
      </w:r>
      <w:r w:rsidRPr="004762F7">
        <w:rPr>
          <w:rFonts w:ascii="楷体_GB2312" w:eastAsia="楷体_GB2312" w:hint="eastAsia"/>
          <w:b/>
          <w:bCs/>
          <w:szCs w:val="32"/>
          <w:u w:val="single"/>
        </w:rPr>
        <w:t xml:space="preserve">  </w:t>
      </w:r>
      <w:r w:rsidRPr="004762F7">
        <w:rPr>
          <w:rFonts w:ascii="仿宋_GB2312" w:hint="eastAsia"/>
          <w:szCs w:val="32"/>
          <w:u w:val="single"/>
        </w:rPr>
        <w:t>对导入并实施卓越绩效模式的企业（组织）给予最高</w:t>
      </w:r>
      <w:r w:rsidR="00330ABB" w:rsidRPr="004762F7">
        <w:rPr>
          <w:rFonts w:ascii="仿宋_GB2312" w:hint="eastAsia"/>
          <w:szCs w:val="32"/>
          <w:u w:val="single"/>
        </w:rPr>
        <w:t>7</w:t>
      </w:r>
      <w:r w:rsidRPr="004762F7">
        <w:rPr>
          <w:rFonts w:ascii="仿宋_GB2312" w:hint="eastAsia"/>
          <w:szCs w:val="32"/>
          <w:u w:val="single"/>
        </w:rPr>
        <w:t>万元的补助</w:t>
      </w:r>
      <w:r w:rsidR="00330ABB" w:rsidRPr="004762F7">
        <w:rPr>
          <w:rFonts w:ascii="仿宋_GB2312" w:hint="eastAsia"/>
          <w:szCs w:val="32"/>
          <w:u w:val="single"/>
        </w:rPr>
        <w:t>，</w:t>
      </w:r>
      <w:r w:rsidR="008D1C77" w:rsidRPr="004762F7">
        <w:rPr>
          <w:rFonts w:ascii="仿宋_GB2312" w:hint="eastAsia"/>
          <w:szCs w:val="32"/>
          <w:u w:val="single"/>
        </w:rPr>
        <w:t>对获得区政府质量奖的企业（组织）</w:t>
      </w:r>
      <w:r w:rsidRPr="004762F7">
        <w:rPr>
          <w:rFonts w:ascii="仿宋_GB2312" w:hint="eastAsia"/>
          <w:szCs w:val="32"/>
          <w:u w:val="single"/>
        </w:rPr>
        <w:t>给予最高30万元的奖励。</w:t>
      </w:r>
    </w:p>
    <w:p w:rsidR="002E7263" w:rsidRPr="004762F7" w:rsidRDefault="002E7263" w:rsidP="002E7263">
      <w:pPr>
        <w:snapToGrid w:val="0"/>
        <w:spacing w:line="579" w:lineRule="exact"/>
        <w:ind w:firstLineChars="200" w:firstLine="643"/>
        <w:rPr>
          <w:rFonts w:ascii="仿宋_GB2312"/>
          <w:szCs w:val="32"/>
          <w:u w:val="single"/>
        </w:rPr>
      </w:pPr>
      <w:r w:rsidRPr="0079042B">
        <w:rPr>
          <w:rFonts w:ascii="仿宋" w:eastAsia="仿宋" w:hAnsi="仿宋" w:hint="eastAsia"/>
          <w:b/>
          <w:bCs/>
          <w:szCs w:val="32"/>
        </w:rPr>
        <w:t>第</w:t>
      </w:r>
      <w:r w:rsidR="009B505A">
        <w:rPr>
          <w:rFonts w:ascii="仿宋" w:eastAsia="仿宋" w:hAnsi="仿宋" w:hint="eastAsia"/>
          <w:b/>
          <w:bCs/>
          <w:szCs w:val="32"/>
        </w:rPr>
        <w:t>八</w:t>
      </w:r>
      <w:r w:rsidRPr="0079042B">
        <w:rPr>
          <w:rFonts w:ascii="仿宋" w:eastAsia="仿宋" w:hAnsi="仿宋" w:hint="eastAsia"/>
          <w:b/>
          <w:bCs/>
          <w:szCs w:val="32"/>
        </w:rPr>
        <w:t>条</w:t>
      </w:r>
      <w:r>
        <w:rPr>
          <w:rFonts w:ascii="楷体_GB2312" w:eastAsia="楷体_GB2312" w:hint="eastAsia"/>
          <w:b/>
          <w:bCs/>
          <w:szCs w:val="32"/>
        </w:rPr>
        <w:t xml:space="preserve"> </w:t>
      </w:r>
      <w:r w:rsidRPr="004762F7">
        <w:rPr>
          <w:rFonts w:ascii="楷体_GB2312" w:eastAsia="楷体_GB2312" w:hint="eastAsia"/>
          <w:b/>
          <w:bCs/>
          <w:szCs w:val="32"/>
          <w:u w:val="single"/>
        </w:rPr>
        <w:t xml:space="preserve"> </w:t>
      </w:r>
      <w:r w:rsidR="005047A6" w:rsidRPr="004762F7">
        <w:rPr>
          <w:rFonts w:ascii="仿宋_GB2312" w:hint="eastAsia"/>
          <w:szCs w:val="32"/>
          <w:u w:val="single"/>
        </w:rPr>
        <w:t>对主持</w:t>
      </w:r>
      <w:r w:rsidR="00CC28C2" w:rsidRPr="004762F7">
        <w:rPr>
          <w:rFonts w:ascii="仿宋_GB2312" w:hint="eastAsia"/>
          <w:szCs w:val="32"/>
          <w:u w:val="single"/>
        </w:rPr>
        <w:t>、参与</w:t>
      </w:r>
      <w:r w:rsidR="00330ABB" w:rsidRPr="004762F7">
        <w:rPr>
          <w:rFonts w:ascii="仿宋_GB2312" w:hint="eastAsia"/>
          <w:szCs w:val="32"/>
          <w:u w:val="single"/>
        </w:rPr>
        <w:t>国际</w:t>
      </w:r>
      <w:r w:rsidR="00CC28C2" w:rsidRPr="004762F7">
        <w:rPr>
          <w:rFonts w:ascii="仿宋_GB2312" w:hint="eastAsia"/>
          <w:szCs w:val="32"/>
          <w:u w:val="single"/>
        </w:rPr>
        <w:t>标准的</w:t>
      </w:r>
      <w:r w:rsidR="005F2C08" w:rsidRPr="004762F7">
        <w:rPr>
          <w:rFonts w:ascii="仿宋_GB2312" w:hint="eastAsia"/>
          <w:szCs w:val="32"/>
          <w:u w:val="single"/>
        </w:rPr>
        <w:t>企业(组织)</w:t>
      </w:r>
      <w:r w:rsidR="00CC28C2" w:rsidRPr="004762F7">
        <w:rPr>
          <w:rFonts w:ascii="仿宋_GB2312" w:hint="eastAsia"/>
          <w:szCs w:val="32"/>
          <w:u w:val="single"/>
        </w:rPr>
        <w:t>给予最高15万元的补助，对主持</w:t>
      </w:r>
      <w:r w:rsidRPr="004762F7">
        <w:rPr>
          <w:rFonts w:ascii="仿宋_GB2312" w:hint="eastAsia"/>
          <w:szCs w:val="32"/>
          <w:u w:val="single"/>
        </w:rPr>
        <w:t>国家</w:t>
      </w:r>
      <w:r w:rsidR="00AC73D5" w:rsidRPr="004762F7">
        <w:rPr>
          <w:rFonts w:ascii="仿宋_GB2312" w:hint="eastAsia"/>
          <w:szCs w:val="32"/>
          <w:u w:val="single"/>
        </w:rPr>
        <w:t>标准</w:t>
      </w:r>
      <w:r w:rsidRPr="004762F7">
        <w:rPr>
          <w:rFonts w:ascii="仿宋_GB2312" w:hint="eastAsia"/>
          <w:szCs w:val="32"/>
          <w:u w:val="single"/>
        </w:rPr>
        <w:t>、行业</w:t>
      </w:r>
      <w:r w:rsidR="00AC73D5" w:rsidRPr="004762F7">
        <w:rPr>
          <w:rFonts w:ascii="仿宋_GB2312" w:hint="eastAsia"/>
          <w:szCs w:val="32"/>
          <w:u w:val="single"/>
        </w:rPr>
        <w:t>标准</w:t>
      </w:r>
      <w:r w:rsidRPr="004762F7">
        <w:rPr>
          <w:rFonts w:ascii="仿宋_GB2312" w:hint="eastAsia"/>
          <w:szCs w:val="32"/>
          <w:u w:val="single"/>
        </w:rPr>
        <w:t>、省</w:t>
      </w:r>
      <w:r w:rsidR="00AC73D5" w:rsidRPr="004762F7">
        <w:rPr>
          <w:rFonts w:ascii="仿宋_GB2312" w:hint="eastAsia"/>
          <w:szCs w:val="32"/>
          <w:u w:val="single"/>
        </w:rPr>
        <w:t>地方标准</w:t>
      </w:r>
      <w:r w:rsidRPr="004762F7">
        <w:rPr>
          <w:rFonts w:ascii="仿宋_GB2312" w:hint="eastAsia"/>
          <w:szCs w:val="32"/>
          <w:u w:val="single"/>
        </w:rPr>
        <w:t>、市地方标准的企业(组织)分别给予最高10万元、8万元、8万元、6万元的</w:t>
      </w:r>
      <w:r w:rsidR="00503629" w:rsidRPr="004762F7">
        <w:rPr>
          <w:rFonts w:ascii="仿宋_GB2312" w:hint="eastAsia"/>
          <w:szCs w:val="32"/>
          <w:u w:val="single"/>
        </w:rPr>
        <w:t>补助</w:t>
      </w:r>
      <w:r w:rsidRPr="004762F7">
        <w:rPr>
          <w:rFonts w:ascii="仿宋_GB2312" w:hint="eastAsia"/>
          <w:szCs w:val="32"/>
          <w:u w:val="single"/>
        </w:rPr>
        <w:t>。</w:t>
      </w:r>
      <w:r w:rsidR="00330ABB" w:rsidRPr="004762F7">
        <w:rPr>
          <w:rFonts w:ascii="仿宋_GB2312" w:hint="eastAsia"/>
          <w:szCs w:val="32"/>
          <w:u w:val="single"/>
        </w:rPr>
        <w:t>对获得中国、浙江省标准创新贡献奖的企业（组织）分别给予最高15万</w:t>
      </w:r>
      <w:r w:rsidR="00CC28C2" w:rsidRPr="004762F7">
        <w:rPr>
          <w:rFonts w:ascii="仿宋_GB2312" w:hint="eastAsia"/>
          <w:szCs w:val="32"/>
          <w:u w:val="single"/>
        </w:rPr>
        <w:t>元</w:t>
      </w:r>
      <w:r w:rsidR="00330ABB" w:rsidRPr="004762F7">
        <w:rPr>
          <w:rFonts w:ascii="仿宋_GB2312" w:hint="eastAsia"/>
          <w:szCs w:val="32"/>
          <w:u w:val="single"/>
        </w:rPr>
        <w:t>、10万元的奖励。</w:t>
      </w:r>
    </w:p>
    <w:p w:rsidR="002E7263" w:rsidRPr="004762F7" w:rsidRDefault="002E7263" w:rsidP="002E7263">
      <w:pPr>
        <w:snapToGrid w:val="0"/>
        <w:spacing w:line="579" w:lineRule="exact"/>
        <w:ind w:firstLineChars="200" w:firstLine="643"/>
        <w:rPr>
          <w:rFonts w:ascii="仿宋_GB2312"/>
          <w:color w:val="FF0000"/>
          <w:szCs w:val="32"/>
          <w:u w:val="single"/>
        </w:rPr>
      </w:pPr>
      <w:r w:rsidRPr="003F1B5C">
        <w:rPr>
          <w:rFonts w:ascii="仿宋" w:eastAsia="仿宋" w:hAnsi="仿宋" w:hint="eastAsia"/>
          <w:b/>
          <w:bCs/>
          <w:szCs w:val="32"/>
        </w:rPr>
        <w:t>第</w:t>
      </w:r>
      <w:r w:rsidR="009B505A">
        <w:rPr>
          <w:rFonts w:ascii="仿宋" w:eastAsia="仿宋" w:hAnsi="仿宋" w:hint="eastAsia"/>
          <w:b/>
          <w:bCs/>
          <w:szCs w:val="32"/>
        </w:rPr>
        <w:t>九</w:t>
      </w:r>
      <w:r w:rsidRPr="003F1B5C">
        <w:rPr>
          <w:rFonts w:ascii="仿宋" w:eastAsia="仿宋" w:hAnsi="仿宋" w:hint="eastAsia"/>
          <w:b/>
          <w:bCs/>
          <w:szCs w:val="32"/>
        </w:rPr>
        <w:t>条</w:t>
      </w:r>
      <w:r>
        <w:rPr>
          <w:rFonts w:ascii="楷体_GB2312" w:eastAsia="楷体_GB2312" w:hint="eastAsia"/>
          <w:b/>
          <w:bCs/>
          <w:szCs w:val="32"/>
        </w:rPr>
        <w:t xml:space="preserve"> </w:t>
      </w:r>
      <w:r w:rsidR="0072132E">
        <w:rPr>
          <w:rFonts w:ascii="楷体_GB2312" w:eastAsia="楷体_GB2312" w:hint="eastAsia"/>
          <w:b/>
          <w:bCs/>
          <w:szCs w:val="32"/>
        </w:rPr>
        <w:t xml:space="preserve"> </w:t>
      </w:r>
      <w:r w:rsidRPr="004762F7">
        <w:rPr>
          <w:rFonts w:ascii="仿宋_GB2312" w:hint="eastAsia"/>
          <w:szCs w:val="32"/>
          <w:u w:val="single"/>
        </w:rPr>
        <w:t>经上级有关项目管理单位批准</w:t>
      </w:r>
      <w:r w:rsidR="0072132E" w:rsidRPr="004762F7">
        <w:rPr>
          <w:rFonts w:ascii="仿宋_GB2312" w:hint="eastAsia"/>
          <w:szCs w:val="32"/>
          <w:u w:val="single"/>
        </w:rPr>
        <w:t>立项，</w:t>
      </w:r>
      <w:r w:rsidRPr="004762F7">
        <w:rPr>
          <w:rFonts w:ascii="仿宋_GB2312" w:hint="eastAsia"/>
          <w:szCs w:val="32"/>
          <w:u w:val="single"/>
        </w:rPr>
        <w:t>承担国家、省、市标准化项目、质量提升项目</w:t>
      </w:r>
      <w:r w:rsidR="0072132E" w:rsidRPr="004762F7">
        <w:rPr>
          <w:rFonts w:ascii="仿宋_GB2312" w:hint="eastAsia"/>
          <w:szCs w:val="32"/>
          <w:u w:val="single"/>
        </w:rPr>
        <w:t>并通过验收的</w:t>
      </w:r>
      <w:r w:rsidR="00330ABB" w:rsidRPr="004762F7">
        <w:rPr>
          <w:rFonts w:ascii="仿宋_GB2312" w:hint="eastAsia"/>
          <w:szCs w:val="32"/>
          <w:u w:val="single"/>
        </w:rPr>
        <w:t>企业（组织）</w:t>
      </w:r>
      <w:r w:rsidR="00184E57" w:rsidRPr="004762F7">
        <w:rPr>
          <w:rFonts w:ascii="仿宋_GB2312" w:hint="eastAsia"/>
          <w:szCs w:val="32"/>
          <w:u w:val="single"/>
        </w:rPr>
        <w:t>，</w:t>
      </w:r>
      <w:r w:rsidR="00330ABB" w:rsidRPr="004762F7">
        <w:rPr>
          <w:rFonts w:ascii="仿宋_GB2312" w:hint="eastAsia"/>
          <w:szCs w:val="32"/>
          <w:u w:val="single"/>
        </w:rPr>
        <w:t>项目范围为区域性的</w:t>
      </w:r>
      <w:r w:rsidR="00CC28C2" w:rsidRPr="004762F7">
        <w:rPr>
          <w:rFonts w:ascii="仿宋_GB2312" w:hint="eastAsia"/>
          <w:szCs w:val="32"/>
          <w:u w:val="single"/>
        </w:rPr>
        <w:t>分别</w:t>
      </w:r>
      <w:r w:rsidR="009A1492" w:rsidRPr="004762F7">
        <w:rPr>
          <w:rFonts w:ascii="仿宋_GB2312" w:hint="eastAsia"/>
          <w:szCs w:val="32"/>
          <w:u w:val="single"/>
        </w:rPr>
        <w:t>给予最高20万元、15万元、10万元的奖励，</w:t>
      </w:r>
      <w:r w:rsidR="00330ABB" w:rsidRPr="004762F7">
        <w:rPr>
          <w:rFonts w:ascii="仿宋_GB2312" w:hint="eastAsia"/>
          <w:szCs w:val="32"/>
          <w:u w:val="single"/>
        </w:rPr>
        <w:t>项目范围为单个试点的</w:t>
      </w:r>
      <w:r w:rsidR="00CC28C2" w:rsidRPr="004762F7">
        <w:rPr>
          <w:rFonts w:ascii="仿宋_GB2312" w:hint="eastAsia"/>
          <w:szCs w:val="32"/>
          <w:u w:val="single"/>
        </w:rPr>
        <w:t>分别</w:t>
      </w:r>
      <w:r w:rsidRPr="004762F7">
        <w:rPr>
          <w:rFonts w:ascii="仿宋_GB2312" w:hint="eastAsia"/>
          <w:szCs w:val="32"/>
          <w:u w:val="single"/>
        </w:rPr>
        <w:t>给予最高10万元、8万元、6万元的奖励。</w:t>
      </w:r>
    </w:p>
    <w:p w:rsidR="002E7263" w:rsidRPr="004762F7" w:rsidRDefault="009B505A" w:rsidP="002E7263">
      <w:pPr>
        <w:spacing w:line="579" w:lineRule="exact"/>
        <w:ind w:firstLineChars="200" w:firstLine="643"/>
        <w:rPr>
          <w:rFonts w:ascii="仿宋_GB2312"/>
          <w:color w:val="FF0000"/>
          <w:szCs w:val="32"/>
          <w:u w:val="single"/>
        </w:rPr>
      </w:pPr>
      <w:r w:rsidRPr="004762F7">
        <w:rPr>
          <w:rFonts w:ascii="仿宋" w:eastAsia="仿宋" w:hAnsi="仿宋" w:hint="eastAsia"/>
          <w:b/>
          <w:bCs/>
          <w:szCs w:val="32"/>
          <w:u w:val="single"/>
        </w:rPr>
        <w:lastRenderedPageBreak/>
        <w:t>第十</w:t>
      </w:r>
      <w:r w:rsidR="002E7263" w:rsidRPr="004762F7">
        <w:rPr>
          <w:rFonts w:ascii="仿宋" w:eastAsia="仿宋" w:hAnsi="仿宋" w:hint="eastAsia"/>
          <w:b/>
          <w:bCs/>
          <w:szCs w:val="32"/>
          <w:u w:val="single"/>
        </w:rPr>
        <w:t>条</w:t>
      </w:r>
      <w:r w:rsidR="002E7263" w:rsidRPr="004762F7">
        <w:rPr>
          <w:rFonts w:ascii="楷体_GB2312" w:eastAsia="楷体_GB2312" w:hint="eastAsia"/>
          <w:b/>
          <w:bCs/>
          <w:szCs w:val="32"/>
          <w:u w:val="single"/>
        </w:rPr>
        <w:t xml:space="preserve">  </w:t>
      </w:r>
      <w:r w:rsidR="002E7263" w:rsidRPr="004762F7">
        <w:rPr>
          <w:rFonts w:ascii="仿宋_GB2312" w:hint="eastAsia"/>
          <w:szCs w:val="32"/>
          <w:u w:val="single"/>
        </w:rPr>
        <w:t>对主持</w:t>
      </w:r>
      <w:r w:rsidR="0072132E" w:rsidRPr="004762F7">
        <w:rPr>
          <w:rFonts w:ascii="仿宋_GB2312" w:hint="eastAsia"/>
          <w:szCs w:val="32"/>
          <w:u w:val="single"/>
        </w:rPr>
        <w:t>“</w:t>
      </w:r>
      <w:r w:rsidR="002E7263" w:rsidRPr="004762F7">
        <w:rPr>
          <w:rFonts w:ascii="仿宋_GB2312" w:hint="eastAsia"/>
          <w:szCs w:val="32"/>
          <w:u w:val="single"/>
        </w:rPr>
        <w:t>浙江制造</w:t>
      </w:r>
      <w:r w:rsidR="0072132E" w:rsidRPr="004762F7">
        <w:rPr>
          <w:rFonts w:ascii="仿宋_GB2312" w:hint="eastAsia"/>
          <w:szCs w:val="32"/>
          <w:u w:val="single"/>
        </w:rPr>
        <w:t>”</w:t>
      </w:r>
      <w:r w:rsidR="002E7263" w:rsidRPr="004762F7">
        <w:rPr>
          <w:rFonts w:ascii="仿宋_GB2312" w:hint="eastAsia"/>
          <w:szCs w:val="32"/>
          <w:u w:val="single"/>
        </w:rPr>
        <w:t>标准制修订的企业（组织）给予最高15万元的补助，</w:t>
      </w:r>
      <w:r w:rsidR="00CC28C2" w:rsidRPr="004762F7">
        <w:rPr>
          <w:rFonts w:ascii="仿宋_GB2312" w:hint="eastAsia"/>
          <w:szCs w:val="32"/>
          <w:u w:val="single"/>
        </w:rPr>
        <w:t>对</w:t>
      </w:r>
      <w:r w:rsidR="00F52063" w:rsidRPr="004762F7">
        <w:rPr>
          <w:rFonts w:ascii="仿宋_GB2312" w:hint="eastAsia"/>
          <w:szCs w:val="32"/>
          <w:u w:val="single"/>
        </w:rPr>
        <w:t>获得</w:t>
      </w:r>
      <w:r w:rsidR="006A465A" w:rsidRPr="004762F7">
        <w:rPr>
          <w:rFonts w:ascii="仿宋_GB2312" w:hint="eastAsia"/>
          <w:szCs w:val="32"/>
          <w:u w:val="single"/>
        </w:rPr>
        <w:t>“品字标”</w:t>
      </w:r>
      <w:r w:rsidR="009D552D" w:rsidRPr="004762F7">
        <w:rPr>
          <w:rFonts w:ascii="仿宋_GB2312" w:hint="eastAsia"/>
          <w:szCs w:val="32"/>
          <w:u w:val="single"/>
        </w:rPr>
        <w:t>证书</w:t>
      </w:r>
      <w:r w:rsidR="002E7263" w:rsidRPr="004762F7">
        <w:rPr>
          <w:rFonts w:ascii="仿宋_GB2312" w:hint="eastAsia"/>
          <w:szCs w:val="32"/>
          <w:u w:val="single"/>
        </w:rPr>
        <w:t>的企业（组织）给予最高10万元的补助。</w:t>
      </w:r>
    </w:p>
    <w:p w:rsidR="006A465A" w:rsidRPr="004762F7" w:rsidRDefault="006A465A" w:rsidP="006A465A">
      <w:pPr>
        <w:spacing w:line="579" w:lineRule="exact"/>
        <w:ind w:firstLineChars="200" w:firstLine="643"/>
        <w:rPr>
          <w:rFonts w:ascii="仿宋_GB2312"/>
          <w:b/>
          <w:szCs w:val="32"/>
          <w:u w:val="single"/>
        </w:rPr>
      </w:pPr>
    </w:p>
    <w:p w:rsidR="002E7263" w:rsidRPr="009B505A" w:rsidRDefault="002E7263" w:rsidP="002E7263">
      <w:pPr>
        <w:spacing w:line="579" w:lineRule="exact"/>
        <w:jc w:val="center"/>
        <w:rPr>
          <w:rFonts w:ascii="黑体" w:eastAsia="黑体" w:hAnsi="黑体"/>
          <w:szCs w:val="32"/>
        </w:rPr>
      </w:pPr>
      <w:r w:rsidRPr="009B505A">
        <w:rPr>
          <w:rFonts w:ascii="黑体" w:eastAsia="黑体" w:hAnsi="黑体" w:hint="eastAsia"/>
          <w:szCs w:val="32"/>
        </w:rPr>
        <w:t>第四章  申报程序</w:t>
      </w:r>
    </w:p>
    <w:p w:rsidR="002E7263" w:rsidRDefault="002E7263" w:rsidP="002E7263">
      <w:pPr>
        <w:snapToGrid w:val="0"/>
        <w:spacing w:line="579" w:lineRule="exact"/>
        <w:ind w:firstLineChars="200" w:firstLine="643"/>
        <w:rPr>
          <w:rFonts w:ascii="仿宋_GB2312"/>
          <w:szCs w:val="32"/>
        </w:rPr>
      </w:pPr>
      <w:r w:rsidRPr="003F1B5C">
        <w:rPr>
          <w:rFonts w:ascii="仿宋" w:eastAsia="仿宋" w:hAnsi="仿宋" w:hint="eastAsia"/>
          <w:b/>
          <w:bCs/>
          <w:szCs w:val="32"/>
        </w:rPr>
        <w:t>第十一条</w:t>
      </w:r>
      <w:r w:rsidR="00503629">
        <w:rPr>
          <w:rFonts w:ascii="楷体_GB2312" w:eastAsia="楷体_GB2312" w:hint="eastAsia"/>
          <w:b/>
          <w:bCs/>
          <w:szCs w:val="32"/>
        </w:rPr>
        <w:t xml:space="preserve">  </w:t>
      </w:r>
      <w:r>
        <w:rPr>
          <w:rFonts w:ascii="仿宋_GB2312" w:hAnsi="宋体" w:hint="eastAsia"/>
          <w:szCs w:val="32"/>
        </w:rPr>
        <w:t>符合条件的企业(组织)向所在镇（街道、园区)提出申请，并提交相关材料；申报材料经所在镇（街道、园区)审核同意，</w:t>
      </w:r>
      <w:r>
        <w:rPr>
          <w:rFonts w:ascii="仿宋_GB2312" w:hint="eastAsia"/>
          <w:szCs w:val="32"/>
        </w:rPr>
        <w:t>报区市场监督管理局。</w:t>
      </w:r>
    </w:p>
    <w:p w:rsidR="002E7263" w:rsidRDefault="002E7263" w:rsidP="002E7263">
      <w:pPr>
        <w:snapToGrid w:val="0"/>
        <w:spacing w:line="579" w:lineRule="exact"/>
        <w:ind w:firstLineChars="196" w:firstLine="630"/>
        <w:rPr>
          <w:rFonts w:ascii="楷体_GB2312" w:eastAsia="楷体_GB2312"/>
          <w:szCs w:val="32"/>
        </w:rPr>
      </w:pPr>
      <w:r w:rsidRPr="003F1B5C">
        <w:rPr>
          <w:rFonts w:ascii="仿宋" w:eastAsia="仿宋" w:hAnsi="仿宋" w:hint="eastAsia"/>
          <w:b/>
          <w:bCs/>
          <w:szCs w:val="32"/>
        </w:rPr>
        <w:t>第十二条</w:t>
      </w:r>
      <w:r w:rsidR="00503629">
        <w:rPr>
          <w:rFonts w:ascii="楷体_GB2312" w:eastAsia="楷体_GB2312" w:hint="eastAsia"/>
          <w:b/>
          <w:bCs/>
          <w:szCs w:val="32"/>
        </w:rPr>
        <w:t xml:space="preserve">  </w:t>
      </w:r>
      <w:r>
        <w:rPr>
          <w:rFonts w:ascii="仿宋_GB2312" w:hint="eastAsia"/>
          <w:szCs w:val="32"/>
        </w:rPr>
        <w:t>申报单位应当提供</w:t>
      </w:r>
      <w:r w:rsidR="00473D5F">
        <w:rPr>
          <w:rFonts w:ascii="仿宋_GB2312" w:hAnsi="ˎ̥" w:hint="eastAsia"/>
          <w:szCs w:val="32"/>
        </w:rPr>
        <w:t>营业执照复印件（或相关主体资格证照复印件），并根据不同补助项目分别提供相应</w:t>
      </w:r>
      <w:r>
        <w:rPr>
          <w:rFonts w:ascii="仿宋_GB2312" w:hint="eastAsia"/>
          <w:szCs w:val="32"/>
        </w:rPr>
        <w:t>证明材料：</w:t>
      </w:r>
    </w:p>
    <w:p w:rsidR="002E7263" w:rsidRDefault="009A77FD" w:rsidP="002E7263">
      <w:pPr>
        <w:snapToGrid w:val="0"/>
        <w:spacing w:line="579" w:lineRule="exact"/>
        <w:ind w:firstLineChars="200" w:firstLine="640"/>
        <w:rPr>
          <w:rFonts w:ascii="仿宋_GB2312" w:hAnsi="ˎ̥"/>
          <w:szCs w:val="32"/>
        </w:rPr>
      </w:pPr>
      <w:r>
        <w:rPr>
          <w:rFonts w:ascii="仿宋_GB2312" w:hAnsi="ˎ̥" w:hint="eastAsia"/>
          <w:szCs w:val="32"/>
        </w:rPr>
        <w:t>（一）商标荣誉、</w:t>
      </w:r>
      <w:r w:rsidR="006A465A">
        <w:rPr>
          <w:rFonts w:ascii="仿宋_GB2312" w:hAnsi="ˎ̥" w:hint="eastAsia"/>
          <w:szCs w:val="32"/>
        </w:rPr>
        <w:t>政府质量奖</w:t>
      </w:r>
      <w:r>
        <w:rPr>
          <w:rFonts w:ascii="仿宋_GB2312" w:hAnsi="ˎ̥" w:hint="eastAsia"/>
          <w:szCs w:val="32"/>
        </w:rPr>
        <w:t>：</w:t>
      </w:r>
      <w:r w:rsidR="002E7263">
        <w:rPr>
          <w:rFonts w:ascii="仿宋_GB2312" w:hAnsi="ˎ̥" w:hint="eastAsia"/>
          <w:szCs w:val="32"/>
        </w:rPr>
        <w:t>相关</w:t>
      </w:r>
      <w:r w:rsidR="006A465A">
        <w:rPr>
          <w:rFonts w:ascii="仿宋_GB2312" w:hAnsi="ˎ̥" w:hint="eastAsia"/>
          <w:szCs w:val="32"/>
        </w:rPr>
        <w:t>认定</w:t>
      </w:r>
      <w:r>
        <w:rPr>
          <w:rFonts w:ascii="仿宋_GB2312" w:hAnsi="ˎ̥" w:hint="eastAsia"/>
          <w:szCs w:val="32"/>
        </w:rPr>
        <w:t>或</w:t>
      </w:r>
      <w:r w:rsidR="006A465A">
        <w:rPr>
          <w:rFonts w:ascii="仿宋_GB2312" w:hAnsi="ˎ̥" w:hint="eastAsia"/>
          <w:szCs w:val="32"/>
        </w:rPr>
        <w:t>表彰文件</w:t>
      </w:r>
      <w:r w:rsidR="002E7263">
        <w:rPr>
          <w:rFonts w:ascii="仿宋_GB2312" w:hAnsi="ˎ̥" w:hint="eastAsia"/>
          <w:szCs w:val="32"/>
        </w:rPr>
        <w:t>；</w:t>
      </w:r>
    </w:p>
    <w:p w:rsidR="002E7263" w:rsidRDefault="002E7263" w:rsidP="002E7263">
      <w:pPr>
        <w:snapToGrid w:val="0"/>
        <w:spacing w:line="579" w:lineRule="exact"/>
        <w:ind w:firstLineChars="200" w:firstLine="640"/>
        <w:rPr>
          <w:rFonts w:ascii="仿宋_GB2312" w:hAnsi="ˎ̥"/>
          <w:szCs w:val="32"/>
        </w:rPr>
      </w:pPr>
      <w:r>
        <w:rPr>
          <w:rFonts w:ascii="仿宋_GB2312" w:hAnsi="ˎ̥" w:hint="eastAsia"/>
          <w:szCs w:val="32"/>
        </w:rPr>
        <w:t>（</w:t>
      </w:r>
      <w:r w:rsidR="00473D5F">
        <w:rPr>
          <w:rFonts w:ascii="仿宋_GB2312" w:hAnsi="ˎ̥" w:hint="eastAsia"/>
          <w:szCs w:val="32"/>
        </w:rPr>
        <w:t>二</w:t>
      </w:r>
      <w:r>
        <w:rPr>
          <w:rFonts w:ascii="仿宋_GB2312" w:hAnsi="ˎ̥" w:hint="eastAsia"/>
          <w:szCs w:val="32"/>
        </w:rPr>
        <w:t>）</w:t>
      </w:r>
      <w:r w:rsidR="006A465A">
        <w:rPr>
          <w:rFonts w:ascii="仿宋_GB2312" w:hAnsi="ˎ̥" w:hint="eastAsia"/>
          <w:szCs w:val="32"/>
        </w:rPr>
        <w:t>标准：</w:t>
      </w:r>
      <w:r>
        <w:rPr>
          <w:rFonts w:ascii="仿宋_GB2312" w:hAnsi="ˎ̥" w:hint="eastAsia"/>
          <w:szCs w:val="32"/>
        </w:rPr>
        <w:t>已发布的标准文本</w:t>
      </w:r>
      <w:r w:rsidR="00503629">
        <w:rPr>
          <w:rFonts w:ascii="仿宋_GB2312" w:hAnsi="ˎ̥" w:hint="eastAsia"/>
          <w:szCs w:val="32"/>
        </w:rPr>
        <w:t>或公告</w:t>
      </w:r>
      <w:r>
        <w:rPr>
          <w:rFonts w:ascii="仿宋_GB2312" w:hAnsi="ˎ̥" w:hint="eastAsia"/>
          <w:szCs w:val="32"/>
        </w:rPr>
        <w:t>；</w:t>
      </w:r>
    </w:p>
    <w:p w:rsidR="002E7263" w:rsidRDefault="002E7263" w:rsidP="002E7263">
      <w:pPr>
        <w:snapToGrid w:val="0"/>
        <w:spacing w:line="579" w:lineRule="exact"/>
        <w:ind w:firstLineChars="200" w:firstLine="640"/>
        <w:rPr>
          <w:rFonts w:ascii="仿宋_GB2312" w:hAnsi="ˎ̥"/>
          <w:szCs w:val="32"/>
        </w:rPr>
      </w:pPr>
      <w:r>
        <w:rPr>
          <w:rFonts w:ascii="仿宋_GB2312" w:hAnsi="ˎ̥" w:hint="eastAsia"/>
          <w:szCs w:val="32"/>
        </w:rPr>
        <w:t>（</w:t>
      </w:r>
      <w:r w:rsidR="00473D5F">
        <w:rPr>
          <w:rFonts w:ascii="仿宋_GB2312" w:hAnsi="ˎ̥" w:hint="eastAsia"/>
          <w:szCs w:val="32"/>
        </w:rPr>
        <w:t>三</w:t>
      </w:r>
      <w:r>
        <w:rPr>
          <w:rFonts w:ascii="仿宋_GB2312" w:hAnsi="ˎ̥" w:hint="eastAsia"/>
          <w:szCs w:val="32"/>
        </w:rPr>
        <w:t>）</w:t>
      </w:r>
      <w:r w:rsidR="006A465A">
        <w:rPr>
          <w:rFonts w:ascii="仿宋_GB2312" w:hAnsi="ˎ̥" w:hint="eastAsia"/>
          <w:szCs w:val="32"/>
        </w:rPr>
        <w:t>卓越绩效管理：</w:t>
      </w:r>
      <w:r>
        <w:rPr>
          <w:rFonts w:ascii="仿宋_GB2312" w:hAnsi="ˎ̥" w:hint="eastAsia"/>
          <w:szCs w:val="32"/>
        </w:rPr>
        <w:t>已导入卓越绩效管理模式</w:t>
      </w:r>
      <w:r w:rsidR="006A465A">
        <w:rPr>
          <w:rFonts w:ascii="仿宋_GB2312" w:hAnsi="ˎ̥" w:hint="eastAsia"/>
          <w:szCs w:val="32"/>
        </w:rPr>
        <w:t>并</w:t>
      </w:r>
      <w:r>
        <w:rPr>
          <w:rFonts w:ascii="仿宋_GB2312" w:hAnsi="ˎ̥" w:hint="eastAsia"/>
          <w:szCs w:val="32"/>
        </w:rPr>
        <w:t>通过上级部门验收、项目经费投入情况等相关文件资料</w:t>
      </w:r>
      <w:r w:rsidR="00503629">
        <w:rPr>
          <w:rFonts w:ascii="仿宋_GB2312" w:hAnsi="ˎ̥" w:hint="eastAsia"/>
          <w:szCs w:val="32"/>
        </w:rPr>
        <w:t>或证明</w:t>
      </w:r>
      <w:r w:rsidR="00167927">
        <w:rPr>
          <w:rFonts w:ascii="仿宋_GB2312" w:hAnsi="ˎ̥" w:hint="eastAsia"/>
          <w:szCs w:val="32"/>
        </w:rPr>
        <w:t>；</w:t>
      </w:r>
    </w:p>
    <w:p w:rsidR="00167927" w:rsidRDefault="00167927" w:rsidP="002E7263">
      <w:pPr>
        <w:snapToGrid w:val="0"/>
        <w:spacing w:line="579" w:lineRule="exact"/>
        <w:ind w:firstLineChars="200" w:firstLine="640"/>
        <w:rPr>
          <w:rFonts w:ascii="仿宋_GB2312" w:hAnsi="ˎ̥"/>
          <w:szCs w:val="32"/>
        </w:rPr>
      </w:pPr>
      <w:r>
        <w:rPr>
          <w:rFonts w:ascii="仿宋_GB2312" w:hAnsi="ˎ̥" w:hint="eastAsia"/>
          <w:szCs w:val="32"/>
        </w:rPr>
        <w:t>（</w:t>
      </w:r>
      <w:r w:rsidR="00473D5F">
        <w:rPr>
          <w:rFonts w:ascii="仿宋_GB2312" w:hAnsi="ˎ̥" w:hint="eastAsia"/>
          <w:szCs w:val="32"/>
        </w:rPr>
        <w:t>四</w:t>
      </w:r>
      <w:r>
        <w:rPr>
          <w:rFonts w:ascii="仿宋_GB2312" w:hAnsi="ˎ̥" w:hint="eastAsia"/>
          <w:szCs w:val="32"/>
        </w:rPr>
        <w:t>）“品字标”：“品字标”</w:t>
      </w:r>
      <w:r w:rsidR="00451157">
        <w:rPr>
          <w:rFonts w:ascii="仿宋_GB2312" w:hAnsi="ˎ̥" w:hint="eastAsia"/>
          <w:szCs w:val="32"/>
        </w:rPr>
        <w:t>相关</w:t>
      </w:r>
      <w:r w:rsidR="009D552D">
        <w:rPr>
          <w:rFonts w:ascii="仿宋_GB2312" w:hAnsi="ˎ̥" w:hint="eastAsia"/>
          <w:szCs w:val="32"/>
        </w:rPr>
        <w:t>证</w:t>
      </w:r>
      <w:r>
        <w:rPr>
          <w:rFonts w:ascii="仿宋_GB2312" w:hAnsi="ˎ̥" w:hint="eastAsia"/>
          <w:szCs w:val="32"/>
        </w:rPr>
        <w:t>书；</w:t>
      </w:r>
    </w:p>
    <w:p w:rsidR="002E7263" w:rsidRDefault="002E7263" w:rsidP="002E7263">
      <w:pPr>
        <w:snapToGrid w:val="0"/>
        <w:spacing w:line="579" w:lineRule="exact"/>
        <w:ind w:firstLineChars="200" w:firstLine="640"/>
        <w:rPr>
          <w:rFonts w:ascii="仿宋_GB2312" w:hAnsi="ˎ̥"/>
          <w:szCs w:val="32"/>
        </w:rPr>
      </w:pPr>
      <w:r>
        <w:rPr>
          <w:rFonts w:ascii="仿宋_GB2312" w:hAnsi="ˎ̥" w:hint="eastAsia"/>
          <w:szCs w:val="32"/>
        </w:rPr>
        <w:t>（</w:t>
      </w:r>
      <w:r w:rsidR="00473D5F">
        <w:rPr>
          <w:rFonts w:ascii="仿宋_GB2312" w:hAnsi="ˎ̥" w:hint="eastAsia"/>
          <w:szCs w:val="32"/>
        </w:rPr>
        <w:t>五</w:t>
      </w:r>
      <w:r>
        <w:rPr>
          <w:rFonts w:ascii="仿宋_GB2312" w:hAnsi="ˎ̥" w:hint="eastAsia"/>
          <w:szCs w:val="32"/>
        </w:rPr>
        <w:t>）标准化项目、质量提升项目</w:t>
      </w:r>
      <w:r w:rsidR="009A77FD">
        <w:rPr>
          <w:rFonts w:ascii="仿宋_GB2312" w:hAnsi="ˎ̥" w:hint="eastAsia"/>
          <w:szCs w:val="32"/>
        </w:rPr>
        <w:t>:</w:t>
      </w:r>
      <w:r>
        <w:rPr>
          <w:rFonts w:ascii="仿宋_GB2312" w:hAnsi="ˎ̥" w:hint="eastAsia"/>
          <w:szCs w:val="32"/>
        </w:rPr>
        <w:t>批准立项文件、</w:t>
      </w:r>
      <w:r w:rsidR="009A1492">
        <w:rPr>
          <w:rFonts w:ascii="仿宋_GB2312" w:hAnsi="ˎ̥" w:hint="eastAsia"/>
          <w:szCs w:val="32"/>
        </w:rPr>
        <w:t>项目实施相关资料、</w:t>
      </w:r>
      <w:r>
        <w:rPr>
          <w:rFonts w:ascii="仿宋_GB2312" w:hAnsi="ˎ̥" w:hint="eastAsia"/>
          <w:szCs w:val="32"/>
        </w:rPr>
        <w:t>项目验收</w:t>
      </w:r>
      <w:r w:rsidR="009A1492">
        <w:rPr>
          <w:rFonts w:ascii="仿宋_GB2312" w:hAnsi="ˎ̥" w:hint="eastAsia"/>
          <w:szCs w:val="32"/>
        </w:rPr>
        <w:t>文件</w:t>
      </w:r>
      <w:r>
        <w:rPr>
          <w:rFonts w:ascii="仿宋_GB2312" w:hAnsi="ˎ̥" w:hint="eastAsia"/>
          <w:szCs w:val="32"/>
        </w:rPr>
        <w:t>或命名表彰文件。</w:t>
      </w:r>
    </w:p>
    <w:p w:rsidR="002E7263" w:rsidRDefault="002E7263" w:rsidP="002E7263">
      <w:pPr>
        <w:snapToGrid w:val="0"/>
        <w:spacing w:line="579" w:lineRule="exact"/>
        <w:ind w:firstLineChars="200" w:firstLine="640"/>
        <w:rPr>
          <w:rFonts w:ascii="仿宋_GB2312" w:hAnsi="ˎ̥"/>
          <w:szCs w:val="32"/>
        </w:rPr>
      </w:pPr>
      <w:r>
        <w:rPr>
          <w:rFonts w:ascii="仿宋_GB2312" w:hAnsi="ˎ̥" w:hint="eastAsia"/>
          <w:szCs w:val="32"/>
        </w:rPr>
        <w:t>（</w:t>
      </w:r>
      <w:r w:rsidR="00473D5F">
        <w:rPr>
          <w:rFonts w:ascii="仿宋_GB2312" w:hAnsi="ˎ̥" w:hint="eastAsia"/>
          <w:szCs w:val="32"/>
        </w:rPr>
        <w:t>六</w:t>
      </w:r>
      <w:r>
        <w:rPr>
          <w:rFonts w:ascii="仿宋_GB2312" w:hAnsi="ˎ̥" w:hint="eastAsia"/>
          <w:szCs w:val="32"/>
        </w:rPr>
        <w:t>）其它需要提供的相关材料。</w:t>
      </w:r>
    </w:p>
    <w:p w:rsidR="00330ABB" w:rsidRDefault="00330ABB" w:rsidP="002E7263">
      <w:pPr>
        <w:spacing w:line="579" w:lineRule="exact"/>
        <w:jc w:val="center"/>
        <w:rPr>
          <w:rFonts w:ascii="黑体" w:eastAsia="黑体" w:hAnsi="黑体"/>
          <w:b/>
          <w:szCs w:val="32"/>
        </w:rPr>
      </w:pPr>
    </w:p>
    <w:p w:rsidR="002E7263" w:rsidRPr="009B505A" w:rsidRDefault="002E7263" w:rsidP="002E7263">
      <w:pPr>
        <w:spacing w:line="579" w:lineRule="exact"/>
        <w:jc w:val="center"/>
        <w:rPr>
          <w:rFonts w:ascii="黑体" w:eastAsia="黑体" w:hAnsi="黑体"/>
          <w:szCs w:val="32"/>
        </w:rPr>
      </w:pPr>
      <w:r w:rsidRPr="009B505A">
        <w:rPr>
          <w:rFonts w:ascii="黑体" w:eastAsia="黑体" w:hAnsi="黑体" w:hint="eastAsia"/>
          <w:szCs w:val="32"/>
        </w:rPr>
        <w:t>第五章  资金的审核及拨付</w:t>
      </w:r>
    </w:p>
    <w:p w:rsidR="002E7263" w:rsidRDefault="002E7263" w:rsidP="002E7263">
      <w:pPr>
        <w:spacing w:line="579" w:lineRule="exact"/>
        <w:ind w:firstLineChars="196" w:firstLine="630"/>
        <w:rPr>
          <w:rFonts w:ascii="仿宋_GB2312"/>
          <w:szCs w:val="32"/>
        </w:rPr>
      </w:pPr>
      <w:r w:rsidRPr="003F1B5C">
        <w:rPr>
          <w:rFonts w:ascii="仿宋" w:eastAsia="仿宋" w:hAnsi="仿宋" w:hint="eastAsia"/>
          <w:b/>
          <w:bCs/>
          <w:szCs w:val="32"/>
        </w:rPr>
        <w:t>第十三条</w:t>
      </w:r>
      <w:r>
        <w:rPr>
          <w:rFonts w:ascii="楷体_GB2312" w:eastAsia="楷体_GB2312" w:hint="eastAsia"/>
          <w:b/>
          <w:bCs/>
          <w:szCs w:val="32"/>
        </w:rPr>
        <w:t xml:space="preserve">  </w:t>
      </w:r>
      <w:r>
        <w:rPr>
          <w:rFonts w:ascii="仿宋_GB2312" w:hint="eastAsia"/>
          <w:szCs w:val="32"/>
        </w:rPr>
        <w:t>区市场监督管理局审定后，报区政府批准，并在新闻媒体进行公示。公示无异议后，区市场监督管理局、区财政局联合发文，将资金下拨各镇（街道、园区）财审办，</w:t>
      </w:r>
      <w:r>
        <w:rPr>
          <w:rFonts w:ascii="仿宋_GB2312" w:hint="eastAsia"/>
          <w:szCs w:val="32"/>
        </w:rPr>
        <w:lastRenderedPageBreak/>
        <w:t>再由各财审办拨付到相关企业（组织）。</w:t>
      </w:r>
      <w:r w:rsidR="001A149B">
        <w:rPr>
          <w:rFonts w:ascii="仿宋_GB2312" w:hint="eastAsia"/>
          <w:szCs w:val="32"/>
        </w:rPr>
        <w:t>如区委区政府有集中发放等安排部署的，</w:t>
      </w:r>
      <w:r w:rsidR="00E90B5E">
        <w:rPr>
          <w:rFonts w:ascii="仿宋_GB2312" w:hint="eastAsia"/>
          <w:szCs w:val="32"/>
        </w:rPr>
        <w:t>从其安排。</w:t>
      </w:r>
    </w:p>
    <w:p w:rsidR="002E7263" w:rsidRDefault="002E7263" w:rsidP="002E7263">
      <w:pPr>
        <w:spacing w:line="579" w:lineRule="exact"/>
        <w:ind w:firstLineChars="197" w:firstLine="633"/>
        <w:jc w:val="center"/>
        <w:rPr>
          <w:rFonts w:ascii="仿宋_GB2312"/>
          <w:b/>
          <w:szCs w:val="32"/>
        </w:rPr>
      </w:pPr>
    </w:p>
    <w:p w:rsidR="002E7263" w:rsidRPr="009B505A" w:rsidRDefault="002E7263" w:rsidP="002E7263">
      <w:pPr>
        <w:spacing w:line="579" w:lineRule="exact"/>
        <w:jc w:val="center"/>
        <w:rPr>
          <w:rFonts w:ascii="黑体" w:eastAsia="黑体" w:hAnsi="黑体"/>
          <w:szCs w:val="32"/>
        </w:rPr>
      </w:pPr>
      <w:r w:rsidRPr="009B505A">
        <w:rPr>
          <w:rFonts w:ascii="黑体" w:eastAsia="黑体" w:hAnsi="黑体" w:hint="eastAsia"/>
          <w:szCs w:val="32"/>
        </w:rPr>
        <w:t>第六章  资金监督与检查</w:t>
      </w:r>
    </w:p>
    <w:p w:rsidR="002E7263" w:rsidRDefault="002E7263" w:rsidP="002E7263">
      <w:pPr>
        <w:widowControl/>
        <w:snapToGrid w:val="0"/>
        <w:spacing w:line="579" w:lineRule="exact"/>
        <w:ind w:firstLine="643"/>
        <w:rPr>
          <w:rFonts w:ascii="仿宋_GB2312" w:hAnsi="宋体" w:cs="宋体"/>
          <w:kern w:val="0"/>
          <w:szCs w:val="32"/>
        </w:rPr>
      </w:pPr>
      <w:r w:rsidRPr="003F1B5C">
        <w:rPr>
          <w:rFonts w:ascii="仿宋" w:eastAsia="仿宋" w:hAnsi="仿宋" w:hint="eastAsia"/>
          <w:b/>
          <w:bCs/>
          <w:szCs w:val="32"/>
        </w:rPr>
        <w:t>第十四条</w:t>
      </w:r>
      <w:r w:rsidR="003F1B5C">
        <w:rPr>
          <w:rFonts w:ascii="楷体_GB2312" w:eastAsia="楷体_GB2312" w:hint="eastAsia"/>
          <w:b/>
          <w:bCs/>
          <w:szCs w:val="32"/>
        </w:rPr>
        <w:t xml:space="preserve"> </w:t>
      </w:r>
      <w:r>
        <w:rPr>
          <w:rFonts w:ascii="仿宋_GB2312" w:hint="eastAsia"/>
          <w:szCs w:val="32"/>
        </w:rPr>
        <w:t>区市场监督管理局</w:t>
      </w:r>
      <w:r>
        <w:rPr>
          <w:rFonts w:ascii="仿宋_GB2312" w:hAnsi="宋体" w:cs="宋体" w:hint="eastAsia"/>
          <w:kern w:val="0"/>
          <w:szCs w:val="32"/>
        </w:rPr>
        <w:t>主要负责项目的政策指导，确定支持的方向、重点及项目。区财政局主要负责资金预算安排、拨付及对资金使用情况的监督检查。</w:t>
      </w:r>
    </w:p>
    <w:p w:rsidR="002E7263" w:rsidRDefault="009B505A" w:rsidP="002E7263">
      <w:pPr>
        <w:snapToGrid w:val="0"/>
        <w:spacing w:line="579" w:lineRule="exact"/>
        <w:ind w:firstLineChars="200" w:firstLine="643"/>
        <w:rPr>
          <w:rFonts w:ascii="仿宋_GB2312"/>
          <w:snapToGrid w:val="0"/>
          <w:szCs w:val="32"/>
        </w:rPr>
      </w:pPr>
      <w:r>
        <w:rPr>
          <w:rFonts w:ascii="仿宋" w:eastAsia="仿宋" w:hAnsi="仿宋" w:hint="eastAsia"/>
          <w:b/>
          <w:bCs/>
          <w:szCs w:val="32"/>
        </w:rPr>
        <w:t>第十五</w:t>
      </w:r>
      <w:r w:rsidR="002E7263" w:rsidRPr="003F1B5C">
        <w:rPr>
          <w:rFonts w:ascii="仿宋" w:eastAsia="仿宋" w:hAnsi="仿宋" w:hint="eastAsia"/>
          <w:b/>
          <w:bCs/>
          <w:szCs w:val="32"/>
        </w:rPr>
        <w:t>条</w:t>
      </w:r>
      <w:r w:rsidR="002E7263">
        <w:rPr>
          <w:rFonts w:ascii="楷体_GB2312" w:eastAsia="楷体_GB2312" w:hint="eastAsia"/>
          <w:b/>
          <w:bCs/>
          <w:szCs w:val="32"/>
        </w:rPr>
        <w:t xml:space="preserve">  </w:t>
      </w:r>
      <w:r w:rsidR="002E7263">
        <w:rPr>
          <w:rFonts w:ascii="仿宋_GB2312" w:hint="eastAsia"/>
          <w:bCs/>
          <w:szCs w:val="32"/>
        </w:rPr>
        <w:t>企业（组织）</w:t>
      </w:r>
      <w:r w:rsidR="002E7263">
        <w:rPr>
          <w:rFonts w:ascii="仿宋_GB2312" w:hAnsi="宋体" w:cs="宋体" w:hint="eastAsia"/>
          <w:kern w:val="0"/>
          <w:szCs w:val="32"/>
        </w:rPr>
        <w:t>在申请认定过程中如隐瞒真实情况、提供虚假信息或采取其它方法骗取补助的，一经查实，按</w:t>
      </w:r>
      <w:r w:rsidR="002E7263">
        <w:rPr>
          <w:rFonts w:ascii="仿宋_GB2312" w:hAnsi="宋体" w:hint="eastAsia"/>
          <w:snapToGrid w:val="0"/>
          <w:kern w:val="0"/>
          <w:szCs w:val="32"/>
        </w:rPr>
        <w:t>《财政违法行为处罚处分条例》规定进行处理，</w:t>
      </w:r>
      <w:r w:rsidR="002E7263">
        <w:rPr>
          <w:rFonts w:ascii="仿宋_GB2312" w:hAnsi="宋体" w:hint="eastAsia"/>
          <w:kern w:val="0"/>
          <w:szCs w:val="32"/>
        </w:rPr>
        <w:t>除追回已补助资金外，处该单位两年内不得享受财政补助资格的处罚</w:t>
      </w:r>
      <w:r w:rsidR="002E7263">
        <w:rPr>
          <w:rFonts w:ascii="仿宋_GB2312" w:hint="eastAsia"/>
          <w:snapToGrid w:val="0"/>
          <w:szCs w:val="32"/>
        </w:rPr>
        <w:t>。</w:t>
      </w:r>
    </w:p>
    <w:p w:rsidR="002E7263" w:rsidRDefault="009B505A" w:rsidP="002E7263">
      <w:pPr>
        <w:spacing w:line="579" w:lineRule="exact"/>
        <w:ind w:firstLineChars="200" w:firstLine="643"/>
        <w:rPr>
          <w:rFonts w:ascii="仿宋_GB2312"/>
          <w:snapToGrid w:val="0"/>
          <w:szCs w:val="32"/>
        </w:rPr>
      </w:pPr>
      <w:r>
        <w:rPr>
          <w:rFonts w:ascii="仿宋" w:eastAsia="仿宋" w:hAnsi="仿宋" w:hint="eastAsia"/>
          <w:b/>
          <w:bCs/>
          <w:szCs w:val="32"/>
        </w:rPr>
        <w:t>第十六</w:t>
      </w:r>
      <w:r w:rsidR="002E7263" w:rsidRPr="003F1B5C">
        <w:rPr>
          <w:rFonts w:ascii="仿宋" w:eastAsia="仿宋" w:hAnsi="仿宋" w:hint="eastAsia"/>
          <w:b/>
          <w:bCs/>
          <w:szCs w:val="32"/>
        </w:rPr>
        <w:t>条</w:t>
      </w:r>
      <w:r w:rsidR="002E7263">
        <w:rPr>
          <w:rFonts w:ascii="楷体_GB2312" w:eastAsia="楷体_GB2312" w:hint="eastAsia"/>
          <w:b/>
          <w:bCs/>
          <w:szCs w:val="32"/>
        </w:rPr>
        <w:t xml:space="preserve">  </w:t>
      </w:r>
      <w:r w:rsidR="002E7263">
        <w:rPr>
          <w:rFonts w:ascii="仿宋_GB2312" w:hint="eastAsia"/>
          <w:snapToGrid w:val="0"/>
          <w:kern w:val="0"/>
          <w:szCs w:val="32"/>
        </w:rPr>
        <w:t>专项资金在有关政策法规以及财务规章制度规定的范围内使用，做到专款专用，并接受审计、财政、监察部门的监督、检查。</w:t>
      </w:r>
    </w:p>
    <w:p w:rsidR="002E7263" w:rsidRDefault="002E7263" w:rsidP="002E7263">
      <w:pPr>
        <w:spacing w:line="579" w:lineRule="exact"/>
        <w:ind w:firstLineChars="200" w:firstLine="643"/>
        <w:jc w:val="center"/>
        <w:rPr>
          <w:rFonts w:ascii="仿宋_GB2312"/>
          <w:b/>
          <w:bCs/>
          <w:snapToGrid w:val="0"/>
          <w:kern w:val="0"/>
          <w:szCs w:val="32"/>
        </w:rPr>
      </w:pPr>
    </w:p>
    <w:p w:rsidR="002E7263" w:rsidRPr="009B505A" w:rsidRDefault="002E7263" w:rsidP="009B505A">
      <w:pPr>
        <w:spacing w:line="579" w:lineRule="exact"/>
        <w:jc w:val="center"/>
        <w:rPr>
          <w:rFonts w:ascii="黑体" w:eastAsia="黑体" w:hAnsi="黑体"/>
          <w:szCs w:val="32"/>
        </w:rPr>
      </w:pPr>
      <w:r w:rsidRPr="009B505A">
        <w:rPr>
          <w:rFonts w:ascii="黑体" w:eastAsia="黑体" w:hAnsi="黑体" w:hint="eastAsia"/>
          <w:szCs w:val="32"/>
        </w:rPr>
        <w:t>第七章  附则</w:t>
      </w:r>
    </w:p>
    <w:p w:rsidR="002E7263" w:rsidRDefault="002E7263" w:rsidP="002E7263">
      <w:pPr>
        <w:spacing w:line="579" w:lineRule="exact"/>
        <w:ind w:firstLineChars="200" w:firstLine="643"/>
        <w:rPr>
          <w:rFonts w:ascii="仿宋_GB2312"/>
          <w:snapToGrid w:val="0"/>
          <w:kern w:val="0"/>
          <w:szCs w:val="32"/>
        </w:rPr>
      </w:pPr>
      <w:r w:rsidRPr="003F1B5C">
        <w:rPr>
          <w:rFonts w:ascii="仿宋" w:eastAsia="仿宋" w:hAnsi="仿宋" w:hint="eastAsia"/>
          <w:b/>
          <w:bCs/>
          <w:szCs w:val="32"/>
        </w:rPr>
        <w:t>第十</w:t>
      </w:r>
      <w:r w:rsidR="009B505A">
        <w:rPr>
          <w:rFonts w:ascii="仿宋" w:eastAsia="仿宋" w:hAnsi="仿宋" w:hint="eastAsia"/>
          <w:b/>
          <w:bCs/>
          <w:szCs w:val="32"/>
        </w:rPr>
        <w:t>七</w:t>
      </w:r>
      <w:r w:rsidRPr="003F1B5C">
        <w:rPr>
          <w:rFonts w:ascii="仿宋" w:eastAsia="仿宋" w:hAnsi="仿宋" w:hint="eastAsia"/>
          <w:b/>
          <w:bCs/>
          <w:szCs w:val="32"/>
        </w:rPr>
        <w:t>条</w:t>
      </w:r>
      <w:r>
        <w:rPr>
          <w:rFonts w:ascii="楷体_GB2312" w:eastAsia="楷体_GB2312" w:hint="eastAsia"/>
          <w:b/>
          <w:bCs/>
          <w:szCs w:val="32"/>
        </w:rPr>
        <w:t xml:space="preserve">  </w:t>
      </w:r>
      <w:r>
        <w:rPr>
          <w:rFonts w:ascii="仿宋_GB2312" w:hint="eastAsia"/>
          <w:snapToGrid w:val="0"/>
          <w:kern w:val="0"/>
          <w:szCs w:val="32"/>
        </w:rPr>
        <w:t>除另有规定外，本办法所涉补助、奖励、资金按年初预算安排发放，</w:t>
      </w:r>
      <w:r w:rsidRPr="009B505A">
        <w:rPr>
          <w:rFonts w:ascii="仿宋_GB2312" w:hint="eastAsia"/>
          <w:snapToGrid w:val="0"/>
          <w:kern w:val="0"/>
          <w:szCs w:val="32"/>
        </w:rPr>
        <w:t>若超过年初预算，则按比例下调兑现标准。</w:t>
      </w:r>
      <w:r>
        <w:rPr>
          <w:rFonts w:ascii="仿宋_GB2312" w:hint="eastAsia"/>
          <w:szCs w:val="32"/>
        </w:rPr>
        <w:t>上级要求区级配套的，本政策补助奖励视同配套。</w:t>
      </w:r>
      <w:r>
        <w:rPr>
          <w:rFonts w:ascii="仿宋_GB2312" w:hint="eastAsia"/>
          <w:snapToGrid w:val="0"/>
          <w:kern w:val="0"/>
          <w:szCs w:val="32"/>
        </w:rPr>
        <w:t>本政策实施中如遇上级政策调整，按上级政策执行。</w:t>
      </w:r>
    </w:p>
    <w:p w:rsidR="002E7263" w:rsidRDefault="002E7263" w:rsidP="002E7263">
      <w:pPr>
        <w:spacing w:line="579" w:lineRule="exact"/>
        <w:ind w:firstLineChars="200" w:firstLine="643"/>
        <w:rPr>
          <w:rFonts w:ascii="仿宋_GB2312"/>
          <w:snapToGrid w:val="0"/>
          <w:kern w:val="0"/>
          <w:szCs w:val="32"/>
        </w:rPr>
      </w:pPr>
      <w:r w:rsidRPr="003F1B5C">
        <w:rPr>
          <w:rFonts w:ascii="仿宋" w:eastAsia="仿宋" w:hAnsi="仿宋" w:hint="eastAsia"/>
          <w:b/>
          <w:bCs/>
          <w:szCs w:val="32"/>
        </w:rPr>
        <w:t>第十</w:t>
      </w:r>
      <w:r w:rsidR="009B505A">
        <w:rPr>
          <w:rFonts w:ascii="仿宋" w:eastAsia="仿宋" w:hAnsi="仿宋" w:hint="eastAsia"/>
          <w:b/>
          <w:bCs/>
          <w:szCs w:val="32"/>
        </w:rPr>
        <w:t>八</w:t>
      </w:r>
      <w:r w:rsidRPr="003F1B5C">
        <w:rPr>
          <w:rFonts w:ascii="仿宋" w:eastAsia="仿宋" w:hAnsi="仿宋" w:hint="eastAsia"/>
          <w:b/>
          <w:bCs/>
          <w:szCs w:val="32"/>
        </w:rPr>
        <w:t>条</w:t>
      </w:r>
      <w:r>
        <w:rPr>
          <w:rFonts w:ascii="楷体_GB2312" w:eastAsia="楷体_GB2312" w:hint="eastAsia"/>
          <w:b/>
          <w:bCs/>
          <w:szCs w:val="32"/>
        </w:rPr>
        <w:t xml:space="preserve">  </w:t>
      </w:r>
      <w:r>
        <w:rPr>
          <w:rFonts w:ascii="仿宋_GB2312" w:hint="eastAsia"/>
          <w:snapToGrid w:val="0"/>
          <w:kern w:val="0"/>
          <w:szCs w:val="32"/>
        </w:rPr>
        <w:t>本办法由</w:t>
      </w:r>
      <w:r>
        <w:rPr>
          <w:rFonts w:ascii="仿宋_GB2312" w:hint="eastAsia"/>
          <w:szCs w:val="32"/>
        </w:rPr>
        <w:t>区市场监督管理局、区财政局</w:t>
      </w:r>
      <w:r>
        <w:rPr>
          <w:rFonts w:ascii="仿宋_GB2312" w:hint="eastAsia"/>
          <w:snapToGrid w:val="0"/>
          <w:kern w:val="0"/>
          <w:szCs w:val="32"/>
        </w:rPr>
        <w:t>共同实施，并负责解释。</w:t>
      </w:r>
    </w:p>
    <w:p w:rsidR="002E7263" w:rsidRDefault="002E7263" w:rsidP="002E7263">
      <w:pPr>
        <w:spacing w:line="579" w:lineRule="exact"/>
        <w:ind w:firstLineChars="200" w:firstLine="643"/>
        <w:rPr>
          <w:rFonts w:ascii="仿宋_GB2312" w:hAnsi="宋体" w:cs="宋体"/>
          <w:kern w:val="0"/>
          <w:szCs w:val="32"/>
        </w:rPr>
      </w:pPr>
      <w:r w:rsidRPr="003F1B5C">
        <w:rPr>
          <w:rFonts w:ascii="仿宋" w:eastAsia="仿宋" w:hAnsi="仿宋" w:hint="eastAsia"/>
          <w:b/>
          <w:bCs/>
          <w:szCs w:val="32"/>
        </w:rPr>
        <w:t>第</w:t>
      </w:r>
      <w:r w:rsidR="009B505A">
        <w:rPr>
          <w:rFonts w:ascii="仿宋" w:eastAsia="仿宋" w:hAnsi="仿宋" w:hint="eastAsia"/>
          <w:b/>
          <w:bCs/>
          <w:szCs w:val="32"/>
        </w:rPr>
        <w:t>十九</w:t>
      </w:r>
      <w:r w:rsidRPr="003F1B5C">
        <w:rPr>
          <w:rFonts w:ascii="仿宋" w:eastAsia="仿宋" w:hAnsi="仿宋" w:hint="eastAsia"/>
          <w:b/>
          <w:bCs/>
          <w:szCs w:val="32"/>
        </w:rPr>
        <w:t xml:space="preserve">条 </w:t>
      </w:r>
      <w:r>
        <w:rPr>
          <w:rFonts w:ascii="楷体_GB2312" w:eastAsia="楷体_GB2312" w:hint="eastAsia"/>
          <w:b/>
          <w:bCs/>
          <w:szCs w:val="32"/>
        </w:rPr>
        <w:t xml:space="preserve"> </w:t>
      </w:r>
      <w:r>
        <w:rPr>
          <w:rFonts w:ascii="仿宋_GB2312" w:hint="eastAsia"/>
          <w:snapToGrid w:val="0"/>
          <w:kern w:val="0"/>
          <w:szCs w:val="32"/>
        </w:rPr>
        <w:t>本办法自20</w:t>
      </w:r>
      <w:r w:rsidR="00503629">
        <w:rPr>
          <w:rFonts w:ascii="仿宋_GB2312" w:hint="eastAsia"/>
          <w:snapToGrid w:val="0"/>
          <w:kern w:val="0"/>
          <w:szCs w:val="32"/>
        </w:rPr>
        <w:t xml:space="preserve">  </w:t>
      </w:r>
      <w:r>
        <w:rPr>
          <w:rFonts w:ascii="仿宋_GB2312" w:hint="eastAsia"/>
          <w:snapToGrid w:val="0"/>
          <w:kern w:val="0"/>
          <w:szCs w:val="32"/>
        </w:rPr>
        <w:t>年</w:t>
      </w:r>
      <w:r w:rsidR="00184E57">
        <w:rPr>
          <w:rFonts w:ascii="仿宋_GB2312" w:hint="eastAsia"/>
          <w:snapToGrid w:val="0"/>
          <w:kern w:val="0"/>
          <w:szCs w:val="32"/>
        </w:rPr>
        <w:t xml:space="preserve">  </w:t>
      </w:r>
      <w:r>
        <w:rPr>
          <w:rFonts w:ascii="仿宋_GB2312" w:hint="eastAsia"/>
          <w:snapToGrid w:val="0"/>
          <w:kern w:val="0"/>
          <w:szCs w:val="32"/>
        </w:rPr>
        <w:t>月</w:t>
      </w:r>
      <w:r w:rsidR="00184E57">
        <w:rPr>
          <w:rFonts w:ascii="仿宋_GB2312" w:hint="eastAsia"/>
          <w:snapToGrid w:val="0"/>
          <w:kern w:val="0"/>
          <w:szCs w:val="32"/>
        </w:rPr>
        <w:t xml:space="preserve">  </w:t>
      </w:r>
      <w:r>
        <w:rPr>
          <w:rFonts w:ascii="仿宋_GB2312" w:hint="eastAsia"/>
          <w:snapToGrid w:val="0"/>
          <w:kern w:val="0"/>
          <w:szCs w:val="32"/>
        </w:rPr>
        <w:t>日起执行。</w:t>
      </w:r>
    </w:p>
    <w:sectPr w:rsidR="002E7263" w:rsidSect="00610D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158" w:rsidRDefault="00B87158" w:rsidP="00E14FE2">
      <w:r>
        <w:separator/>
      </w:r>
    </w:p>
  </w:endnote>
  <w:endnote w:type="continuationSeparator" w:id="1">
    <w:p w:rsidR="00B87158" w:rsidRDefault="00B87158" w:rsidP="00E14F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体">
    <w:altName w:val="宋体"/>
    <w:charset w:val="01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158" w:rsidRDefault="00B87158" w:rsidP="00E14FE2">
      <w:r>
        <w:separator/>
      </w:r>
    </w:p>
  </w:footnote>
  <w:footnote w:type="continuationSeparator" w:id="1">
    <w:p w:rsidR="00B87158" w:rsidRDefault="00B87158" w:rsidP="00E14F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7263"/>
    <w:rsid w:val="00082773"/>
    <w:rsid w:val="000A43D7"/>
    <w:rsid w:val="00134150"/>
    <w:rsid w:val="00166DAE"/>
    <w:rsid w:val="00167927"/>
    <w:rsid w:val="001728E8"/>
    <w:rsid w:val="00184E57"/>
    <w:rsid w:val="001A149B"/>
    <w:rsid w:val="001B4543"/>
    <w:rsid w:val="00236BC2"/>
    <w:rsid w:val="0028304D"/>
    <w:rsid w:val="00297AAD"/>
    <w:rsid w:val="002E3EFB"/>
    <w:rsid w:val="002E7263"/>
    <w:rsid w:val="00330ABB"/>
    <w:rsid w:val="003F1B5C"/>
    <w:rsid w:val="00403E8F"/>
    <w:rsid w:val="00406ED7"/>
    <w:rsid w:val="00411846"/>
    <w:rsid w:val="00451157"/>
    <w:rsid w:val="00473D5F"/>
    <w:rsid w:val="004762F7"/>
    <w:rsid w:val="004B72C8"/>
    <w:rsid w:val="00503629"/>
    <w:rsid w:val="005047A6"/>
    <w:rsid w:val="005741E3"/>
    <w:rsid w:val="005E11A9"/>
    <w:rsid w:val="005F2C08"/>
    <w:rsid w:val="00610D42"/>
    <w:rsid w:val="00613236"/>
    <w:rsid w:val="0068165F"/>
    <w:rsid w:val="006A465A"/>
    <w:rsid w:val="006B789A"/>
    <w:rsid w:val="0072132E"/>
    <w:rsid w:val="00767F76"/>
    <w:rsid w:val="0079042B"/>
    <w:rsid w:val="007A3657"/>
    <w:rsid w:val="007D033D"/>
    <w:rsid w:val="00857A7E"/>
    <w:rsid w:val="008D1C77"/>
    <w:rsid w:val="0090588C"/>
    <w:rsid w:val="0090796E"/>
    <w:rsid w:val="009A1492"/>
    <w:rsid w:val="009A77FD"/>
    <w:rsid w:val="009B505A"/>
    <w:rsid w:val="009D552D"/>
    <w:rsid w:val="00A426A7"/>
    <w:rsid w:val="00A74165"/>
    <w:rsid w:val="00AC73D5"/>
    <w:rsid w:val="00B603B2"/>
    <w:rsid w:val="00B87158"/>
    <w:rsid w:val="00C11C31"/>
    <w:rsid w:val="00C45474"/>
    <w:rsid w:val="00C55892"/>
    <w:rsid w:val="00CC28C2"/>
    <w:rsid w:val="00D82B1F"/>
    <w:rsid w:val="00E14FE2"/>
    <w:rsid w:val="00E2319B"/>
    <w:rsid w:val="00E90B5E"/>
    <w:rsid w:val="00EC10B9"/>
    <w:rsid w:val="00F52063"/>
    <w:rsid w:val="00FB1551"/>
    <w:rsid w:val="00FF2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263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Char"/>
    <w:semiHidden/>
    <w:unhideWhenUsed/>
    <w:rsid w:val="002E7263"/>
    <w:pPr>
      <w:spacing w:line="440" w:lineRule="exact"/>
      <w:ind w:firstLine="480"/>
    </w:pPr>
    <w:rPr>
      <w:rFonts w:ascii="仿宋体" w:eastAsia="仿宋体"/>
      <w:szCs w:val="20"/>
    </w:rPr>
  </w:style>
  <w:style w:type="character" w:customStyle="1" w:styleId="3Char">
    <w:name w:val="正文文本缩进 3 Char"/>
    <w:basedOn w:val="a0"/>
    <w:link w:val="3"/>
    <w:semiHidden/>
    <w:rsid w:val="002E7263"/>
    <w:rPr>
      <w:rFonts w:ascii="仿宋体" w:eastAsia="仿宋体" w:hAnsi="Times New Roman" w:cs="Times New Roman"/>
      <w:sz w:val="32"/>
      <w:szCs w:val="20"/>
    </w:rPr>
  </w:style>
  <w:style w:type="paragraph" w:styleId="a3">
    <w:name w:val="header"/>
    <w:basedOn w:val="a"/>
    <w:link w:val="Char"/>
    <w:uiPriority w:val="99"/>
    <w:semiHidden/>
    <w:unhideWhenUsed/>
    <w:rsid w:val="00E14F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4FE2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4F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4FE2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5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9FFB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3763</TotalTime>
  <Pages>4</Pages>
  <Words>284</Words>
  <Characters>1625</Characters>
  <Application>Microsoft Office Word</Application>
  <DocSecurity>0</DocSecurity>
  <Lines>13</Lines>
  <Paragraphs>3</Paragraphs>
  <ScaleCrop>false</ScaleCrop>
  <Company>微软中国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杨萍</cp:lastModifiedBy>
  <cp:revision>23</cp:revision>
  <cp:lastPrinted>2020-03-09T01:18:00Z</cp:lastPrinted>
  <dcterms:created xsi:type="dcterms:W3CDTF">2020-02-20T08:28:00Z</dcterms:created>
  <dcterms:modified xsi:type="dcterms:W3CDTF">2020-08-20T08:17:00Z</dcterms:modified>
</cp:coreProperties>
</file>