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96" w:rsidRDefault="002D2A96" w:rsidP="00FA6222">
      <w:pPr>
        <w:spacing w:line="520" w:lineRule="exact"/>
        <w:rPr>
          <w:rFonts w:ascii="黑体" w:eastAsia="黑体" w:hAnsi="黑体" w:cs="Times New Roman"/>
          <w:kern w:val="0"/>
          <w:sz w:val="32"/>
          <w:szCs w:val="32"/>
        </w:rPr>
      </w:pPr>
      <w:r w:rsidRPr="00FA6222">
        <w:rPr>
          <w:rFonts w:ascii="黑体" w:eastAsia="黑体" w:hAnsi="黑体" w:cs="黑体" w:hint="eastAsia"/>
          <w:kern w:val="0"/>
          <w:sz w:val="32"/>
          <w:szCs w:val="32"/>
        </w:rPr>
        <w:t>附件</w:t>
      </w:r>
    </w:p>
    <w:p w:rsidR="002D2A96" w:rsidRPr="00FA6222" w:rsidRDefault="002D2A96" w:rsidP="00FA6222">
      <w:pPr>
        <w:spacing w:line="520" w:lineRule="exact"/>
        <w:rPr>
          <w:rFonts w:ascii="黑体" w:eastAsia="黑体" w:hAnsi="黑体" w:cs="Times New Roman"/>
          <w:kern w:val="0"/>
          <w:sz w:val="32"/>
          <w:szCs w:val="32"/>
        </w:rPr>
      </w:pPr>
    </w:p>
    <w:p w:rsidR="002D2A96" w:rsidRPr="00FF41F5" w:rsidRDefault="002D2A96" w:rsidP="00356B81">
      <w:pPr>
        <w:spacing w:line="520" w:lineRule="exact"/>
        <w:jc w:val="center"/>
        <w:rPr>
          <w:rFonts w:ascii="方正小标宋简体" w:eastAsia="方正小标宋简体" w:hAnsi="黑体" w:cs="Times New Roman"/>
          <w:b/>
          <w:bCs/>
          <w:kern w:val="0"/>
          <w:sz w:val="44"/>
          <w:szCs w:val="44"/>
        </w:rPr>
      </w:pPr>
      <w:r w:rsidRPr="00FF41F5">
        <w:rPr>
          <w:rFonts w:ascii="方正小标宋简体" w:eastAsia="方正小标宋简体" w:hAnsi="黑体" w:cs="方正小标宋简体" w:hint="eastAsia"/>
          <w:b/>
          <w:bCs/>
          <w:kern w:val="0"/>
          <w:sz w:val="44"/>
          <w:szCs w:val="44"/>
        </w:rPr>
        <w:t>姜山镇户口迁移落户</w:t>
      </w:r>
      <w:r>
        <w:rPr>
          <w:rFonts w:ascii="方正小标宋简体" w:eastAsia="方正小标宋简体" w:hAnsi="黑体" w:cs="方正小标宋简体" w:hint="eastAsia"/>
          <w:b/>
          <w:bCs/>
          <w:kern w:val="0"/>
          <w:sz w:val="44"/>
          <w:szCs w:val="44"/>
        </w:rPr>
        <w:t>区域划分方案实施意见（试行）</w:t>
      </w:r>
    </w:p>
    <w:p w:rsidR="002D2A96" w:rsidRPr="00FF41F5" w:rsidRDefault="002D2A96" w:rsidP="008345ED">
      <w:pPr>
        <w:ind w:firstLineChars="200" w:firstLine="31680"/>
        <w:rPr>
          <w:rFonts w:ascii="仿宋_GB2312" w:eastAsia="仿宋_GB2312" w:cs="Times New Roman"/>
          <w:sz w:val="32"/>
          <w:szCs w:val="32"/>
        </w:rPr>
      </w:pPr>
    </w:p>
    <w:p w:rsidR="002D2A96" w:rsidRPr="005D4070" w:rsidRDefault="002D2A96" w:rsidP="008345ED">
      <w:pPr>
        <w:pStyle w:val="NormalWeb"/>
        <w:spacing w:before="0" w:beforeAutospacing="0" w:after="0" w:afterAutospacing="0" w:line="600" w:lineRule="exact"/>
        <w:ind w:left="1" w:firstLineChars="200" w:firstLine="31680"/>
        <w:jc w:val="both"/>
        <w:rPr>
          <w:rFonts w:ascii="黑体" w:eastAsia="黑体" w:hAnsi="仿宋" w:cs="Times New Roman"/>
          <w:sz w:val="32"/>
          <w:szCs w:val="32"/>
        </w:rPr>
      </w:pPr>
      <w:r w:rsidRPr="005D4070">
        <w:rPr>
          <w:rFonts w:ascii="黑体" w:eastAsia="黑体" w:hAnsi="仿宋" w:cs="黑体" w:hint="eastAsia"/>
          <w:sz w:val="32"/>
          <w:szCs w:val="32"/>
        </w:rPr>
        <w:t>一、</w:t>
      </w:r>
      <w:r>
        <w:rPr>
          <w:rFonts w:ascii="黑体" w:eastAsia="黑体" w:hAnsi="仿宋" w:cs="黑体" w:hint="eastAsia"/>
          <w:sz w:val="32"/>
          <w:szCs w:val="32"/>
        </w:rPr>
        <w:t>实施背景</w:t>
      </w:r>
    </w:p>
    <w:p w:rsidR="002D2A96" w:rsidRDefault="002D2A96" w:rsidP="008345ED">
      <w:pPr>
        <w:pStyle w:val="NormalWeb"/>
        <w:spacing w:before="0" w:beforeAutospacing="0" w:after="0" w:afterAutospacing="0" w:line="600" w:lineRule="exact"/>
        <w:ind w:firstLineChars="200" w:firstLine="31680"/>
        <w:jc w:val="both"/>
        <w:rPr>
          <w:rFonts w:ascii="仿宋_GB2312" w:eastAsia="仿宋_GB2312" w:cs="Times New Roman"/>
          <w:sz w:val="32"/>
          <w:szCs w:val="32"/>
        </w:rPr>
      </w:pPr>
      <w:r>
        <w:rPr>
          <w:rFonts w:ascii="仿宋_GB2312" w:eastAsia="仿宋_GB2312" w:cs="仿宋_GB2312"/>
          <w:sz w:val="32"/>
          <w:szCs w:val="32"/>
        </w:rPr>
        <w:t>2019</w:t>
      </w:r>
      <w:r>
        <w:rPr>
          <w:rFonts w:ascii="仿宋_GB2312" w:eastAsia="仿宋_GB2312" w:cs="仿宋_GB2312" w:hint="eastAsia"/>
          <w:sz w:val="32"/>
          <w:szCs w:val="32"/>
        </w:rPr>
        <w:t>年</w:t>
      </w:r>
      <w:r>
        <w:rPr>
          <w:rFonts w:ascii="仿宋_GB2312" w:eastAsia="仿宋_GB2312" w:cs="仿宋_GB2312"/>
          <w:sz w:val="32"/>
          <w:szCs w:val="32"/>
        </w:rPr>
        <w:t>7</w:t>
      </w:r>
      <w:r>
        <w:rPr>
          <w:rFonts w:ascii="仿宋_GB2312" w:eastAsia="仿宋_GB2312" w:cs="仿宋_GB2312" w:hint="eastAsia"/>
          <w:sz w:val="32"/>
          <w:szCs w:val="32"/>
        </w:rPr>
        <w:t>月</w:t>
      </w:r>
      <w:r>
        <w:rPr>
          <w:rFonts w:ascii="仿宋_GB2312" w:eastAsia="仿宋_GB2312" w:cs="仿宋_GB2312"/>
          <w:sz w:val="32"/>
          <w:szCs w:val="32"/>
        </w:rPr>
        <w:t>16</w:t>
      </w:r>
      <w:r>
        <w:rPr>
          <w:rFonts w:ascii="仿宋_GB2312" w:eastAsia="仿宋_GB2312" w:cs="仿宋_GB2312" w:hint="eastAsia"/>
          <w:sz w:val="32"/>
          <w:szCs w:val="32"/>
        </w:rPr>
        <w:t>日，宁波市人民政府办公厅下发了《宁波市人民政府办公厅关于进一步放宽我市户口准入条件的通知》（甬政办发</w:t>
      </w:r>
      <w:r w:rsidRPr="005D4070">
        <w:rPr>
          <w:rFonts w:ascii="仿宋_GB2312" w:eastAsia="仿宋_GB2312" w:hAnsi="仿宋" w:cs="仿宋_GB2312" w:hint="eastAsia"/>
          <w:sz w:val="32"/>
          <w:szCs w:val="32"/>
        </w:rPr>
        <w:t>〔</w:t>
      </w:r>
      <w:r w:rsidRPr="005D4070">
        <w:rPr>
          <w:rFonts w:ascii="仿宋_GB2312" w:eastAsia="仿宋_GB2312" w:hAnsi="仿宋" w:cs="仿宋_GB2312"/>
          <w:sz w:val="32"/>
          <w:szCs w:val="32"/>
        </w:rPr>
        <w:t>201</w:t>
      </w:r>
      <w:r>
        <w:rPr>
          <w:rFonts w:ascii="仿宋_GB2312" w:eastAsia="仿宋_GB2312" w:hAnsi="仿宋" w:cs="仿宋_GB2312"/>
          <w:sz w:val="32"/>
          <w:szCs w:val="32"/>
        </w:rPr>
        <w:t>9</w:t>
      </w:r>
      <w:r w:rsidRPr="005D4070">
        <w:rPr>
          <w:rFonts w:ascii="仿宋_GB2312" w:eastAsia="仿宋_GB2312" w:hAnsi="仿宋" w:cs="仿宋_GB2312" w:hint="eastAsia"/>
          <w:sz w:val="32"/>
          <w:szCs w:val="32"/>
        </w:rPr>
        <w:t>〕</w:t>
      </w:r>
      <w:r>
        <w:rPr>
          <w:rFonts w:ascii="仿宋_GB2312" w:eastAsia="仿宋_GB2312" w:cs="仿宋_GB2312"/>
          <w:sz w:val="32"/>
          <w:szCs w:val="32"/>
        </w:rPr>
        <w:t>54</w:t>
      </w:r>
      <w:r>
        <w:rPr>
          <w:rFonts w:ascii="仿宋_GB2312" w:eastAsia="仿宋_GB2312" w:cs="仿宋_GB2312" w:hint="eastAsia"/>
          <w:sz w:val="32"/>
          <w:szCs w:val="32"/>
        </w:rPr>
        <w:t>号）文件。根据文件规定，符合租房落户、投资创业落户政策或在农村地区取得城镇住宅用地的不动产权属合法所有权人，可统一落户到所属地的镇（街道）设立的社区集体户。为切实解决群众户口迁移问题，经镇党委政府研究决定，在对原迁移户口社区划分保持基本不变的前提下，在姜山镇范围内成立多个社区集体户，便于户口迁移落户。</w:t>
      </w:r>
    </w:p>
    <w:p w:rsidR="002D2A96" w:rsidRPr="009316B5" w:rsidRDefault="002D2A96" w:rsidP="008345ED">
      <w:pPr>
        <w:pStyle w:val="NormalWeb"/>
        <w:spacing w:before="0" w:beforeAutospacing="0" w:after="0" w:afterAutospacing="0" w:line="600" w:lineRule="exact"/>
        <w:ind w:left="1" w:firstLineChars="200" w:firstLine="31680"/>
        <w:jc w:val="both"/>
        <w:rPr>
          <w:rFonts w:ascii="黑体" w:eastAsia="黑体" w:hAnsi="仿宋" w:cs="Times New Roman"/>
          <w:sz w:val="32"/>
          <w:szCs w:val="32"/>
        </w:rPr>
      </w:pPr>
      <w:r w:rsidRPr="009316B5">
        <w:rPr>
          <w:rFonts w:ascii="黑体" w:eastAsia="黑体" w:hAnsi="仿宋" w:cs="黑体" w:hint="eastAsia"/>
          <w:sz w:val="32"/>
          <w:szCs w:val="32"/>
        </w:rPr>
        <w:t>二、</w:t>
      </w:r>
      <w:r>
        <w:rPr>
          <w:rFonts w:ascii="黑体" w:eastAsia="黑体" w:hAnsi="仿宋" w:cs="黑体" w:hint="eastAsia"/>
          <w:sz w:val="32"/>
          <w:szCs w:val="32"/>
        </w:rPr>
        <w:t>具体内容</w:t>
      </w:r>
    </w:p>
    <w:p w:rsidR="002D2A96" w:rsidRPr="00FF41F5" w:rsidRDefault="002D2A96" w:rsidP="008345ED">
      <w:pPr>
        <w:ind w:firstLineChars="200" w:firstLine="31680"/>
        <w:rPr>
          <w:rFonts w:ascii="仿宋_GB2312" w:eastAsia="仿宋_GB2312" w:cs="Times New Roman"/>
          <w:sz w:val="32"/>
          <w:szCs w:val="32"/>
        </w:rPr>
      </w:pPr>
      <w:r w:rsidRPr="00FF41F5">
        <w:rPr>
          <w:rFonts w:ascii="仿宋_GB2312" w:eastAsia="仿宋_GB2312" w:hAnsi="仿宋" w:cs="仿宋_GB2312" w:hint="eastAsia"/>
          <w:sz w:val="32"/>
          <w:szCs w:val="32"/>
        </w:rPr>
        <w:t>（</w:t>
      </w:r>
      <w:r>
        <w:rPr>
          <w:rFonts w:ascii="仿宋_GB2312" w:eastAsia="仿宋_GB2312" w:hAnsi="仿宋" w:cs="仿宋_GB2312" w:hint="eastAsia"/>
          <w:sz w:val="32"/>
          <w:szCs w:val="32"/>
        </w:rPr>
        <w:t>一</w:t>
      </w:r>
      <w:r w:rsidRPr="00FF41F5">
        <w:rPr>
          <w:rFonts w:ascii="仿宋_GB2312" w:eastAsia="仿宋_GB2312" w:hAnsi="仿宋" w:cs="仿宋_GB2312" w:hint="eastAsia"/>
          <w:sz w:val="32"/>
          <w:szCs w:val="32"/>
        </w:rPr>
        <w:t>）</w:t>
      </w:r>
      <w:r w:rsidRPr="00FF41F5">
        <w:rPr>
          <w:rFonts w:ascii="仿宋_GB2312" w:eastAsia="仿宋_GB2312" w:cs="仿宋_GB2312" w:hint="eastAsia"/>
          <w:sz w:val="32"/>
          <w:szCs w:val="32"/>
        </w:rPr>
        <w:t>具体划分安排如下：</w:t>
      </w:r>
    </w:p>
    <w:p w:rsidR="002D2A96" w:rsidRDefault="002D2A96" w:rsidP="008345ED">
      <w:pPr>
        <w:ind w:firstLineChars="200" w:firstLine="31680"/>
        <w:rPr>
          <w:rFonts w:ascii="仿宋_GB2312" w:eastAsia="仿宋_GB2312" w:cs="Times New Roman"/>
          <w:sz w:val="32"/>
          <w:szCs w:val="32"/>
        </w:rPr>
      </w:pPr>
      <w:r>
        <w:rPr>
          <w:rFonts w:ascii="仿宋_GB2312" w:eastAsia="仿宋_GB2312" w:hAnsi="仿宋" w:cs="仿宋_GB2312"/>
          <w:sz w:val="32"/>
          <w:szCs w:val="32"/>
        </w:rPr>
        <w:t>1.</w:t>
      </w:r>
      <w:r w:rsidRPr="00FF41F5">
        <w:rPr>
          <w:rFonts w:ascii="仿宋_GB2312" w:eastAsia="仿宋_GB2312" w:cs="仿宋_GB2312" w:hint="eastAsia"/>
          <w:sz w:val="32"/>
          <w:szCs w:val="32"/>
        </w:rPr>
        <w:t>姜山社区行政地域范围内的东光村</w:t>
      </w:r>
      <w:r>
        <w:rPr>
          <w:rFonts w:ascii="仿宋_GB2312" w:eastAsia="仿宋_GB2312" w:cs="仿宋_GB2312" w:hint="eastAsia"/>
          <w:sz w:val="32"/>
          <w:szCs w:val="32"/>
        </w:rPr>
        <w:t>以</w:t>
      </w:r>
      <w:r w:rsidRPr="00FF41F5">
        <w:rPr>
          <w:rFonts w:ascii="仿宋_GB2312" w:eastAsia="仿宋_GB2312" w:cs="仿宋_GB2312" w:hint="eastAsia"/>
          <w:sz w:val="32"/>
          <w:szCs w:val="32"/>
        </w:rPr>
        <w:t>及东光家园、都市华庭、金色江山园、曙升花苑、一舟茗莛、都市南山（都市华庭二期）等小区</w:t>
      </w:r>
      <w:r>
        <w:rPr>
          <w:rFonts w:ascii="仿宋_GB2312" w:eastAsia="仿宋_GB2312" w:cs="仿宋_GB2312" w:hint="eastAsia"/>
          <w:sz w:val="32"/>
          <w:szCs w:val="32"/>
        </w:rPr>
        <w:t>内符合租房落户、投资创业落户政策或在该行政地域农村地区范围内取得城镇住宅用地的不动产权属合法所有权人，可统一落户到姜山社区集体户，地址为</w:t>
      </w:r>
      <w:r w:rsidRPr="0092353F">
        <w:rPr>
          <w:rFonts w:ascii="仿宋_GB2312" w:eastAsia="仿宋_GB2312" w:cs="仿宋_GB2312" w:hint="eastAsia"/>
          <w:sz w:val="32"/>
          <w:szCs w:val="32"/>
        </w:rPr>
        <w:t>宁波市鄞州区姜山镇顺</w:t>
      </w:r>
      <w:r>
        <w:rPr>
          <w:rFonts w:ascii="仿宋_GB2312" w:eastAsia="仿宋_GB2312" w:cs="仿宋_GB2312" w:hint="eastAsia"/>
          <w:sz w:val="32"/>
          <w:szCs w:val="32"/>
        </w:rPr>
        <w:t>明</w:t>
      </w:r>
      <w:r w:rsidRPr="0092353F">
        <w:rPr>
          <w:rFonts w:ascii="仿宋_GB2312" w:eastAsia="仿宋_GB2312" w:cs="仿宋_GB2312" w:hint="eastAsia"/>
          <w:sz w:val="32"/>
          <w:szCs w:val="32"/>
        </w:rPr>
        <w:t>路</w:t>
      </w:r>
      <w:r w:rsidRPr="0092353F">
        <w:rPr>
          <w:rFonts w:ascii="仿宋_GB2312" w:eastAsia="仿宋_GB2312" w:cs="仿宋_GB2312"/>
          <w:sz w:val="32"/>
          <w:szCs w:val="32"/>
        </w:rPr>
        <w:t>1437</w:t>
      </w:r>
      <w:r w:rsidRPr="0092353F">
        <w:rPr>
          <w:rFonts w:ascii="仿宋_GB2312" w:eastAsia="仿宋_GB2312" w:cs="仿宋_GB2312" w:hint="eastAsia"/>
          <w:sz w:val="32"/>
          <w:szCs w:val="32"/>
        </w:rPr>
        <w:t>号</w:t>
      </w:r>
      <w:r>
        <w:rPr>
          <w:rFonts w:ascii="仿宋_GB2312" w:eastAsia="仿宋_GB2312" w:cs="仿宋_GB2312" w:hint="eastAsia"/>
          <w:sz w:val="32"/>
          <w:szCs w:val="32"/>
        </w:rPr>
        <w:t>。</w:t>
      </w:r>
    </w:p>
    <w:p w:rsidR="002D2A96" w:rsidRDefault="002D2A96" w:rsidP="008345ED">
      <w:pPr>
        <w:ind w:firstLineChars="200" w:firstLine="31680"/>
        <w:rPr>
          <w:rFonts w:ascii="仿宋_GB2312" w:eastAsia="仿宋_GB2312" w:cs="Times New Roman"/>
          <w:sz w:val="32"/>
          <w:szCs w:val="32"/>
        </w:rPr>
      </w:pPr>
      <w:r>
        <w:rPr>
          <w:rFonts w:ascii="仿宋_GB2312" w:eastAsia="仿宋_GB2312" w:hAnsi="仿宋" w:cs="仿宋_GB2312"/>
          <w:sz w:val="32"/>
          <w:szCs w:val="32"/>
        </w:rPr>
        <w:t>2.</w:t>
      </w:r>
      <w:r w:rsidRPr="00FF41F5">
        <w:rPr>
          <w:rFonts w:ascii="仿宋_GB2312" w:eastAsia="仿宋_GB2312" w:cs="仿宋_GB2312" w:hint="eastAsia"/>
          <w:sz w:val="32"/>
          <w:szCs w:val="32"/>
        </w:rPr>
        <w:t>狮山社区行政地域范围内的仪门村、墙弄村、良种场和淡水队以及水榭花都苑、香悦花苑、科技新村、狮山新村、雷孟德星光中心</w:t>
      </w:r>
      <w:r>
        <w:rPr>
          <w:rFonts w:ascii="仿宋_GB2312" w:eastAsia="仿宋_GB2312" w:cs="仿宋_GB2312" w:hint="eastAsia"/>
          <w:sz w:val="32"/>
          <w:szCs w:val="32"/>
        </w:rPr>
        <w:t>小区</w:t>
      </w:r>
      <w:r w:rsidRPr="00FF41F5">
        <w:rPr>
          <w:rFonts w:ascii="仿宋_GB2312" w:eastAsia="仿宋_GB2312" w:cs="仿宋_GB2312" w:hint="eastAsia"/>
          <w:sz w:val="32"/>
          <w:szCs w:val="32"/>
        </w:rPr>
        <w:t>等小区</w:t>
      </w:r>
      <w:r>
        <w:rPr>
          <w:rFonts w:ascii="仿宋_GB2312" w:eastAsia="仿宋_GB2312" w:cs="仿宋_GB2312" w:hint="eastAsia"/>
          <w:sz w:val="32"/>
          <w:szCs w:val="32"/>
        </w:rPr>
        <w:t>内符合租房落户、投资创业落户政策或在该行政地域农村地区范围内取得城镇住宅用地的不动产权属合法所有权人，可统一落户到狮山社区集体户，地址为</w:t>
      </w:r>
      <w:r w:rsidRPr="0092353F">
        <w:rPr>
          <w:rFonts w:ascii="仿宋_GB2312" w:eastAsia="仿宋_GB2312" w:cs="仿宋_GB2312" w:hint="eastAsia"/>
          <w:sz w:val="32"/>
          <w:szCs w:val="32"/>
        </w:rPr>
        <w:t>宁波市鄞州区姜山镇环镇北路</w:t>
      </w:r>
      <w:r w:rsidRPr="0092353F">
        <w:rPr>
          <w:rFonts w:ascii="仿宋_GB2312" w:eastAsia="仿宋_GB2312" w:cs="仿宋_GB2312"/>
          <w:sz w:val="32"/>
          <w:szCs w:val="32"/>
        </w:rPr>
        <w:t>42</w:t>
      </w:r>
      <w:r w:rsidRPr="0092353F">
        <w:rPr>
          <w:rFonts w:ascii="仿宋_GB2312" w:eastAsia="仿宋_GB2312" w:cs="仿宋_GB2312" w:hint="eastAsia"/>
          <w:sz w:val="32"/>
          <w:szCs w:val="32"/>
        </w:rPr>
        <w:t>号</w:t>
      </w:r>
      <w:r>
        <w:rPr>
          <w:rFonts w:ascii="仿宋_GB2312" w:eastAsia="仿宋_GB2312" w:cs="仿宋_GB2312" w:hint="eastAsia"/>
          <w:sz w:val="32"/>
          <w:szCs w:val="32"/>
        </w:rPr>
        <w:t>。</w:t>
      </w:r>
    </w:p>
    <w:p w:rsidR="002D2A96" w:rsidRDefault="002D2A96" w:rsidP="008345ED">
      <w:pPr>
        <w:ind w:firstLineChars="200" w:firstLine="31680"/>
        <w:rPr>
          <w:rFonts w:ascii="仿宋_GB2312" w:eastAsia="仿宋_GB2312" w:cs="Times New Roman"/>
          <w:sz w:val="32"/>
          <w:szCs w:val="32"/>
        </w:rPr>
      </w:pPr>
      <w:r>
        <w:rPr>
          <w:rFonts w:ascii="仿宋_GB2312" w:eastAsia="仿宋_GB2312" w:hAnsi="仿宋" w:cs="仿宋_GB2312"/>
          <w:sz w:val="32"/>
          <w:szCs w:val="32"/>
        </w:rPr>
        <w:t>3.</w:t>
      </w:r>
      <w:r w:rsidRPr="00FF41F5">
        <w:rPr>
          <w:rFonts w:ascii="仿宋_GB2312" w:eastAsia="仿宋_GB2312" w:cs="仿宋_GB2312" w:hint="eastAsia"/>
          <w:sz w:val="32"/>
          <w:szCs w:val="32"/>
        </w:rPr>
        <w:t>星城社区行政地域范围内的晨光名苑、华泰星城等小区</w:t>
      </w:r>
      <w:r>
        <w:rPr>
          <w:rFonts w:ascii="仿宋_GB2312" w:eastAsia="仿宋_GB2312" w:cs="仿宋_GB2312" w:hint="eastAsia"/>
          <w:sz w:val="32"/>
          <w:szCs w:val="32"/>
        </w:rPr>
        <w:t>内符合租房落户、投资创业落户政策或在该行政地域农村地区范围内取得城镇住宅用地的不动产权属合法所有权人，可统一落户到星城社区集体户，地址为宁波市鄞州区姜山镇华泰星城南区</w:t>
      </w:r>
      <w:r>
        <w:rPr>
          <w:rFonts w:ascii="仿宋_GB2312" w:eastAsia="仿宋_GB2312" w:cs="仿宋_GB2312"/>
          <w:sz w:val="32"/>
          <w:szCs w:val="32"/>
        </w:rPr>
        <w:t>20</w:t>
      </w:r>
      <w:r>
        <w:rPr>
          <w:rFonts w:ascii="仿宋_GB2312" w:eastAsia="仿宋_GB2312" w:cs="仿宋_GB2312" w:hint="eastAsia"/>
          <w:sz w:val="32"/>
          <w:szCs w:val="32"/>
        </w:rPr>
        <w:t>幢</w:t>
      </w:r>
      <w:r>
        <w:rPr>
          <w:rFonts w:ascii="仿宋_GB2312" w:eastAsia="仿宋_GB2312" w:cs="仿宋_GB2312"/>
          <w:sz w:val="32"/>
          <w:szCs w:val="32"/>
        </w:rPr>
        <w:t>45</w:t>
      </w:r>
      <w:r>
        <w:rPr>
          <w:rFonts w:ascii="仿宋_GB2312" w:eastAsia="仿宋_GB2312" w:cs="仿宋_GB2312" w:hint="eastAsia"/>
          <w:sz w:val="32"/>
          <w:szCs w:val="32"/>
        </w:rPr>
        <w:t>单元。</w:t>
      </w:r>
    </w:p>
    <w:p w:rsidR="002D2A96" w:rsidRDefault="002D2A96" w:rsidP="008345ED">
      <w:pPr>
        <w:ind w:firstLineChars="200" w:firstLine="31680"/>
        <w:rPr>
          <w:rFonts w:ascii="仿宋_GB2312" w:eastAsia="仿宋_GB2312" w:cs="Times New Roman"/>
          <w:sz w:val="32"/>
          <w:szCs w:val="32"/>
        </w:rPr>
      </w:pPr>
      <w:r>
        <w:rPr>
          <w:rFonts w:ascii="仿宋_GB2312" w:eastAsia="仿宋_GB2312" w:hAnsi="仿宋" w:cs="仿宋_GB2312"/>
          <w:sz w:val="32"/>
          <w:szCs w:val="32"/>
        </w:rPr>
        <w:t>4.</w:t>
      </w:r>
      <w:r w:rsidRPr="00FF41F5">
        <w:rPr>
          <w:rFonts w:ascii="仿宋_GB2312" w:eastAsia="仿宋_GB2312" w:cs="仿宋_GB2312" w:hint="eastAsia"/>
          <w:sz w:val="32"/>
          <w:szCs w:val="32"/>
        </w:rPr>
        <w:t>小城春秋社区行政地域范围内的明曙小区、小城春秋、雅旭花苑等小区</w:t>
      </w:r>
      <w:r>
        <w:rPr>
          <w:rFonts w:ascii="仿宋_GB2312" w:eastAsia="仿宋_GB2312" w:cs="仿宋_GB2312" w:hint="eastAsia"/>
          <w:sz w:val="32"/>
          <w:szCs w:val="32"/>
        </w:rPr>
        <w:t>内符合租房落户、投资创业落户政策或在该行政地域农村地区范围内取得城镇住宅用地的不动产权属合法所有权人，可统一落户到小城春秋社区集体户，地址为宁波市鄞州区姜山镇天童南路</w:t>
      </w:r>
      <w:r>
        <w:rPr>
          <w:rFonts w:ascii="仿宋_GB2312" w:eastAsia="仿宋_GB2312" w:cs="仿宋_GB2312"/>
          <w:sz w:val="32"/>
          <w:szCs w:val="32"/>
        </w:rPr>
        <w:t>598</w:t>
      </w:r>
      <w:r>
        <w:rPr>
          <w:rFonts w:ascii="仿宋_GB2312" w:eastAsia="仿宋_GB2312" w:cs="仿宋_GB2312" w:hint="eastAsia"/>
          <w:sz w:val="32"/>
          <w:szCs w:val="32"/>
        </w:rPr>
        <w:t>弄</w:t>
      </w:r>
      <w:r>
        <w:rPr>
          <w:rFonts w:ascii="仿宋_GB2312" w:eastAsia="仿宋_GB2312" w:cs="仿宋_GB2312"/>
          <w:sz w:val="32"/>
          <w:szCs w:val="32"/>
        </w:rPr>
        <w:t>13</w:t>
      </w:r>
      <w:r>
        <w:rPr>
          <w:rFonts w:ascii="仿宋_GB2312" w:eastAsia="仿宋_GB2312" w:cs="仿宋_GB2312" w:hint="eastAsia"/>
          <w:sz w:val="32"/>
          <w:szCs w:val="32"/>
        </w:rPr>
        <w:t>号。</w:t>
      </w:r>
    </w:p>
    <w:p w:rsidR="002D2A96" w:rsidRDefault="002D2A96" w:rsidP="008345ED">
      <w:pPr>
        <w:ind w:firstLineChars="200" w:firstLine="31680"/>
        <w:rPr>
          <w:rFonts w:ascii="仿宋_GB2312" w:eastAsia="仿宋_GB2312" w:cs="Times New Roman"/>
          <w:sz w:val="32"/>
          <w:szCs w:val="32"/>
        </w:rPr>
      </w:pPr>
      <w:r>
        <w:rPr>
          <w:rFonts w:ascii="仿宋_GB2312" w:eastAsia="仿宋_GB2312" w:hAnsi="仿宋" w:cs="仿宋_GB2312"/>
          <w:sz w:val="32"/>
          <w:szCs w:val="32"/>
        </w:rPr>
        <w:t>5.</w:t>
      </w:r>
      <w:r w:rsidRPr="00FF41F5">
        <w:rPr>
          <w:rFonts w:ascii="仿宋_GB2312" w:eastAsia="仿宋_GB2312" w:cs="仿宋_GB2312" w:hint="eastAsia"/>
          <w:sz w:val="32"/>
          <w:szCs w:val="32"/>
        </w:rPr>
        <w:t>明南社区行政地域范围内的姜山头村、夏施村和乔里村</w:t>
      </w:r>
      <w:r>
        <w:rPr>
          <w:rFonts w:ascii="仿宋_GB2312" w:eastAsia="仿宋_GB2312" w:cs="仿宋_GB2312" w:hint="eastAsia"/>
          <w:sz w:val="32"/>
          <w:szCs w:val="32"/>
        </w:rPr>
        <w:t>以及</w:t>
      </w:r>
      <w:r w:rsidRPr="00FF41F5">
        <w:rPr>
          <w:rFonts w:ascii="仿宋_GB2312" w:eastAsia="仿宋_GB2312" w:cs="仿宋_GB2312" w:hint="eastAsia"/>
          <w:sz w:val="32"/>
          <w:szCs w:val="32"/>
        </w:rPr>
        <w:t>明南小区、星光家园等小区</w:t>
      </w:r>
      <w:r>
        <w:rPr>
          <w:rFonts w:ascii="仿宋_GB2312" w:eastAsia="仿宋_GB2312" w:cs="仿宋_GB2312" w:hint="eastAsia"/>
          <w:sz w:val="32"/>
          <w:szCs w:val="32"/>
        </w:rPr>
        <w:t>内符合租房落户、投资创业落户政策或在该行政地域农村地区范围内取得城镇住宅用地的不动产权属合法所有权人，可统一落户到明南社区集体户，地址为宁波市鄞州区姜山镇明南小区</w:t>
      </w:r>
      <w:r>
        <w:rPr>
          <w:rFonts w:ascii="仿宋_GB2312" w:eastAsia="仿宋_GB2312" w:cs="仿宋_GB2312"/>
          <w:sz w:val="32"/>
          <w:szCs w:val="32"/>
        </w:rPr>
        <w:t>110</w:t>
      </w:r>
      <w:r>
        <w:rPr>
          <w:rFonts w:ascii="仿宋_GB2312" w:eastAsia="仿宋_GB2312" w:cs="仿宋_GB2312" w:hint="eastAsia"/>
          <w:sz w:val="32"/>
          <w:szCs w:val="32"/>
        </w:rPr>
        <w:t>单元。</w:t>
      </w:r>
    </w:p>
    <w:p w:rsidR="002D2A96" w:rsidRDefault="002D2A96" w:rsidP="008345ED">
      <w:pPr>
        <w:ind w:firstLineChars="200" w:firstLine="31680"/>
        <w:rPr>
          <w:rFonts w:ascii="仿宋_GB2312" w:eastAsia="仿宋_GB2312" w:cs="Times New Roman"/>
          <w:sz w:val="32"/>
          <w:szCs w:val="32"/>
        </w:rPr>
      </w:pPr>
      <w:r>
        <w:rPr>
          <w:rFonts w:ascii="仿宋_GB2312" w:eastAsia="仿宋_GB2312" w:hAnsi="仿宋" w:cs="仿宋_GB2312"/>
          <w:sz w:val="32"/>
          <w:szCs w:val="32"/>
        </w:rPr>
        <w:t>6.</w:t>
      </w:r>
      <w:r w:rsidRPr="00FF41F5">
        <w:rPr>
          <w:rFonts w:ascii="仿宋_GB2312" w:eastAsia="仿宋_GB2312" w:cs="仿宋_GB2312" w:hint="eastAsia"/>
          <w:sz w:val="32"/>
          <w:szCs w:val="32"/>
        </w:rPr>
        <w:t>望府社区行政地域范围内的红翎台花苑、望府雅苑、御江山花苑等小区</w:t>
      </w:r>
      <w:r>
        <w:rPr>
          <w:rFonts w:ascii="仿宋_GB2312" w:eastAsia="仿宋_GB2312" w:cs="仿宋_GB2312" w:hint="eastAsia"/>
          <w:sz w:val="32"/>
          <w:szCs w:val="32"/>
        </w:rPr>
        <w:t>内符合租房落户、投资创业落户政策或在该行政地域农村地区范围内取得城镇住宅用地的不动产权属合法所有权人，可统一落户到望府社区集体户，地址为宁波市鄞州区姜山镇望府雅园</w:t>
      </w:r>
      <w:r>
        <w:rPr>
          <w:rFonts w:ascii="仿宋_GB2312" w:eastAsia="仿宋_GB2312" w:cs="仿宋_GB2312"/>
          <w:sz w:val="32"/>
          <w:szCs w:val="32"/>
        </w:rPr>
        <w:t>1</w:t>
      </w:r>
      <w:r>
        <w:rPr>
          <w:rFonts w:ascii="仿宋_GB2312" w:eastAsia="仿宋_GB2312" w:cs="仿宋_GB2312" w:hint="eastAsia"/>
          <w:sz w:val="32"/>
          <w:szCs w:val="32"/>
        </w:rPr>
        <w:t>幢</w:t>
      </w:r>
      <w:r>
        <w:rPr>
          <w:rFonts w:ascii="仿宋_GB2312" w:eastAsia="仿宋_GB2312" w:cs="仿宋_GB2312"/>
          <w:sz w:val="32"/>
          <w:szCs w:val="32"/>
        </w:rPr>
        <w:t>1</w:t>
      </w:r>
      <w:r>
        <w:rPr>
          <w:rFonts w:ascii="仿宋_GB2312" w:eastAsia="仿宋_GB2312" w:cs="仿宋_GB2312" w:hint="eastAsia"/>
          <w:sz w:val="32"/>
          <w:szCs w:val="32"/>
        </w:rPr>
        <w:t>楼。</w:t>
      </w:r>
    </w:p>
    <w:p w:rsidR="002D2A96" w:rsidRDefault="002D2A96" w:rsidP="008345ED">
      <w:pPr>
        <w:ind w:firstLineChars="200" w:firstLine="31680"/>
        <w:rPr>
          <w:rFonts w:ascii="仿宋_GB2312" w:eastAsia="仿宋_GB2312" w:cs="Times New Roman"/>
          <w:sz w:val="32"/>
          <w:szCs w:val="32"/>
        </w:rPr>
      </w:pPr>
      <w:r>
        <w:rPr>
          <w:rFonts w:ascii="仿宋_GB2312" w:eastAsia="仿宋_GB2312" w:hAnsi="仿宋" w:cs="仿宋_GB2312"/>
          <w:sz w:val="32"/>
          <w:szCs w:val="32"/>
        </w:rPr>
        <w:t>7.</w:t>
      </w:r>
      <w:r w:rsidRPr="00FF41F5">
        <w:rPr>
          <w:rFonts w:ascii="仿宋_GB2312" w:eastAsia="仿宋_GB2312" w:cs="仿宋_GB2312" w:hint="eastAsia"/>
          <w:sz w:val="32"/>
          <w:szCs w:val="32"/>
        </w:rPr>
        <w:t>何郁社区行政地域范围内的曙光村、上何村、郁家村</w:t>
      </w:r>
      <w:r>
        <w:rPr>
          <w:rFonts w:ascii="仿宋_GB2312" w:eastAsia="仿宋_GB2312" w:cs="仿宋_GB2312" w:hint="eastAsia"/>
          <w:sz w:val="32"/>
          <w:szCs w:val="32"/>
        </w:rPr>
        <w:t>以及</w:t>
      </w:r>
      <w:r w:rsidRPr="00FF41F5">
        <w:rPr>
          <w:rFonts w:ascii="仿宋_GB2312" w:eastAsia="仿宋_GB2312" w:cs="仿宋_GB2312" w:hint="eastAsia"/>
          <w:sz w:val="32"/>
          <w:szCs w:val="32"/>
        </w:rPr>
        <w:t>明东花苑、曙光苑、缇香郡、缇郦苑等小区</w:t>
      </w:r>
      <w:r>
        <w:rPr>
          <w:rFonts w:ascii="仿宋_GB2312" w:eastAsia="仿宋_GB2312" w:cs="仿宋_GB2312" w:hint="eastAsia"/>
          <w:sz w:val="32"/>
          <w:szCs w:val="32"/>
        </w:rPr>
        <w:t>内符合租房落户、投资创业落户政策或在该行政地域农村地区范围内取得城镇住宅用地的不动产权属合法所有权人，可统一落户到何郁社区集体户，地址为</w:t>
      </w:r>
      <w:r w:rsidRPr="0092353F">
        <w:rPr>
          <w:rFonts w:ascii="仿宋_GB2312" w:eastAsia="仿宋_GB2312" w:cs="仿宋_GB2312" w:hint="eastAsia"/>
          <w:sz w:val="32"/>
          <w:szCs w:val="32"/>
        </w:rPr>
        <w:t>宁波市鄞州区姜山镇小庄路</w:t>
      </w:r>
      <w:r w:rsidRPr="0092353F">
        <w:rPr>
          <w:rFonts w:ascii="仿宋_GB2312" w:eastAsia="仿宋_GB2312" w:cs="仿宋_GB2312"/>
          <w:sz w:val="32"/>
          <w:szCs w:val="32"/>
        </w:rPr>
        <w:t>480</w:t>
      </w:r>
      <w:r w:rsidRPr="0092353F">
        <w:rPr>
          <w:rFonts w:ascii="仿宋_GB2312" w:eastAsia="仿宋_GB2312" w:cs="仿宋_GB2312" w:hint="eastAsia"/>
          <w:sz w:val="32"/>
          <w:szCs w:val="32"/>
        </w:rPr>
        <w:t>号</w:t>
      </w:r>
      <w:r>
        <w:rPr>
          <w:rFonts w:ascii="仿宋_GB2312" w:eastAsia="仿宋_GB2312" w:cs="仿宋_GB2312" w:hint="eastAsia"/>
          <w:sz w:val="32"/>
          <w:szCs w:val="32"/>
        </w:rPr>
        <w:t>。</w:t>
      </w:r>
    </w:p>
    <w:p w:rsidR="002D2A96" w:rsidRDefault="002D2A96" w:rsidP="008345ED">
      <w:pPr>
        <w:ind w:firstLineChars="200" w:firstLine="31680"/>
        <w:rPr>
          <w:rFonts w:ascii="仿宋_GB2312" w:eastAsia="仿宋_GB2312" w:cs="Times New Roman"/>
          <w:sz w:val="32"/>
          <w:szCs w:val="32"/>
        </w:rPr>
      </w:pPr>
      <w:r>
        <w:rPr>
          <w:rFonts w:ascii="仿宋_GB2312" w:eastAsia="仿宋_GB2312" w:hAnsi="仿宋" w:cs="仿宋_GB2312"/>
          <w:sz w:val="32"/>
          <w:szCs w:val="32"/>
        </w:rPr>
        <w:t>8.</w:t>
      </w:r>
      <w:r w:rsidRPr="00FF41F5">
        <w:rPr>
          <w:rFonts w:ascii="仿宋_GB2312" w:eastAsia="仿宋_GB2312" w:cs="仿宋_GB2312" w:hint="eastAsia"/>
          <w:sz w:val="32"/>
          <w:szCs w:val="32"/>
        </w:rPr>
        <w:t>定桥点</w:t>
      </w:r>
      <w:r>
        <w:rPr>
          <w:rFonts w:ascii="仿宋_GB2312" w:eastAsia="仿宋_GB2312" w:cs="仿宋_GB2312" w:hint="eastAsia"/>
          <w:sz w:val="32"/>
          <w:szCs w:val="32"/>
        </w:rPr>
        <w:t>行政地域范围内</w:t>
      </w:r>
      <w:r w:rsidRPr="00FF41F5">
        <w:rPr>
          <w:rFonts w:ascii="仿宋_GB2312" w:eastAsia="仿宋_GB2312" w:cs="仿宋_GB2312" w:hint="eastAsia"/>
          <w:sz w:val="32"/>
          <w:szCs w:val="32"/>
        </w:rPr>
        <w:t>定桥村、井亭村、陈鑑桥村、上张村、陆家堰村、宏洲村</w:t>
      </w:r>
      <w:r>
        <w:rPr>
          <w:rFonts w:ascii="仿宋_GB2312" w:eastAsia="仿宋_GB2312" w:cs="仿宋_GB2312" w:hint="eastAsia"/>
          <w:sz w:val="32"/>
          <w:szCs w:val="32"/>
        </w:rPr>
        <w:t>以及</w:t>
      </w:r>
      <w:r w:rsidRPr="000C0C56">
        <w:rPr>
          <w:rFonts w:ascii="仿宋_GB2312" w:eastAsia="仿宋_GB2312" w:cs="仿宋_GB2312" w:hint="eastAsia"/>
          <w:sz w:val="32"/>
          <w:szCs w:val="32"/>
        </w:rPr>
        <w:t>井亭水岸</w:t>
      </w:r>
      <w:r w:rsidRPr="000C0C56">
        <w:rPr>
          <w:rFonts w:ascii="仿宋_GB2312" w:eastAsia="仿宋_GB2312" w:cs="仿宋_GB2312"/>
          <w:sz w:val="32"/>
          <w:szCs w:val="32"/>
        </w:rPr>
        <w:t xml:space="preserve"> (</w:t>
      </w:r>
      <w:r w:rsidRPr="000C0C56">
        <w:rPr>
          <w:rFonts w:ascii="仿宋_GB2312" w:eastAsia="仿宋_GB2312" w:cs="仿宋_GB2312" w:hint="eastAsia"/>
          <w:sz w:val="32"/>
          <w:szCs w:val="32"/>
        </w:rPr>
        <w:t>井亭新村一期</w:t>
      </w:r>
      <w:r w:rsidRPr="000C0C56">
        <w:rPr>
          <w:rFonts w:ascii="仿宋_GB2312" w:eastAsia="仿宋_GB2312" w:cs="仿宋_GB2312"/>
          <w:sz w:val="32"/>
          <w:szCs w:val="32"/>
        </w:rPr>
        <w:t>)</w:t>
      </w:r>
      <w:r w:rsidRPr="000C0C56">
        <w:rPr>
          <w:rFonts w:ascii="仿宋_GB2312" w:eastAsia="仿宋_GB2312" w:cs="仿宋_GB2312" w:hint="eastAsia"/>
          <w:sz w:val="32"/>
          <w:szCs w:val="32"/>
        </w:rPr>
        <w:t>、井亭水岸</w:t>
      </w:r>
      <w:r w:rsidRPr="000C0C56">
        <w:rPr>
          <w:rFonts w:ascii="仿宋_GB2312" w:eastAsia="仿宋_GB2312" w:cs="仿宋_GB2312"/>
          <w:sz w:val="32"/>
          <w:szCs w:val="32"/>
        </w:rPr>
        <w:t xml:space="preserve"> (</w:t>
      </w:r>
      <w:r w:rsidRPr="000C0C56">
        <w:rPr>
          <w:rFonts w:ascii="仿宋_GB2312" w:eastAsia="仿宋_GB2312" w:cs="仿宋_GB2312" w:hint="eastAsia"/>
          <w:sz w:val="32"/>
          <w:szCs w:val="32"/>
        </w:rPr>
        <w:t>井亭新村二期</w:t>
      </w:r>
      <w:r w:rsidRPr="000C0C56">
        <w:rPr>
          <w:rFonts w:ascii="仿宋_GB2312" w:eastAsia="仿宋_GB2312" w:cs="仿宋_GB2312"/>
          <w:sz w:val="32"/>
          <w:szCs w:val="32"/>
        </w:rPr>
        <w:t>)</w:t>
      </w:r>
      <w:r>
        <w:rPr>
          <w:rFonts w:cs="宋体" w:hint="eastAsia"/>
        </w:rPr>
        <w:t>、</w:t>
      </w:r>
      <w:r w:rsidRPr="000C0C56">
        <w:rPr>
          <w:rFonts w:ascii="仿宋_GB2312" w:eastAsia="仿宋_GB2312" w:cs="仿宋_GB2312" w:hint="eastAsia"/>
          <w:sz w:val="32"/>
          <w:szCs w:val="32"/>
        </w:rPr>
        <w:t>紫苑小区（定桥大龄青年房）</w:t>
      </w:r>
      <w:r>
        <w:rPr>
          <w:rFonts w:ascii="仿宋_GB2312" w:eastAsia="仿宋_GB2312" w:cs="仿宋_GB2312" w:hint="eastAsia"/>
          <w:sz w:val="32"/>
          <w:szCs w:val="32"/>
        </w:rPr>
        <w:t>等小区内符合租房落户、投资创业落户政策或在该行政地域农村地区范围内取得城镇住宅用地的不动产权属合法所有权人，可统一落户到定桥集体户，地址为宁波市鄞州区姜山</w:t>
      </w:r>
      <w:r w:rsidRPr="004233A6">
        <w:rPr>
          <w:rFonts w:ascii="仿宋_GB2312" w:eastAsia="仿宋_GB2312" w:cs="仿宋_GB2312" w:hint="eastAsia"/>
          <w:sz w:val="32"/>
          <w:szCs w:val="32"/>
        </w:rPr>
        <w:t>镇井亭新</w:t>
      </w:r>
      <w:r>
        <w:rPr>
          <w:rFonts w:ascii="仿宋_GB2312" w:eastAsia="仿宋_GB2312" w:cs="仿宋_GB2312" w:hint="eastAsia"/>
          <w:sz w:val="32"/>
          <w:szCs w:val="32"/>
        </w:rPr>
        <w:t>村</w:t>
      </w:r>
      <w:r>
        <w:rPr>
          <w:rFonts w:ascii="仿宋_GB2312" w:eastAsia="仿宋_GB2312" w:cs="仿宋_GB2312"/>
          <w:sz w:val="32"/>
          <w:szCs w:val="32"/>
        </w:rPr>
        <w:t>50</w:t>
      </w:r>
      <w:r>
        <w:rPr>
          <w:rFonts w:ascii="仿宋_GB2312" w:eastAsia="仿宋_GB2312" w:cs="仿宋_GB2312" w:hint="eastAsia"/>
          <w:sz w:val="32"/>
          <w:szCs w:val="32"/>
        </w:rPr>
        <w:t>号，挂靠于茅山居委会。</w:t>
      </w:r>
    </w:p>
    <w:p w:rsidR="002D2A96" w:rsidRDefault="002D2A96" w:rsidP="008345ED">
      <w:pPr>
        <w:ind w:firstLineChars="200" w:firstLine="31680"/>
        <w:rPr>
          <w:rFonts w:ascii="仿宋_GB2312" w:eastAsia="仿宋_GB2312" w:cs="Times New Roman"/>
          <w:sz w:val="32"/>
          <w:szCs w:val="32"/>
        </w:rPr>
      </w:pPr>
      <w:r>
        <w:rPr>
          <w:rFonts w:ascii="仿宋_GB2312" w:eastAsia="仿宋_GB2312" w:hAnsi="仿宋" w:cs="仿宋_GB2312"/>
          <w:sz w:val="32"/>
          <w:szCs w:val="32"/>
        </w:rPr>
        <w:t>9.</w:t>
      </w:r>
      <w:r>
        <w:rPr>
          <w:rFonts w:ascii="仿宋_GB2312" w:eastAsia="仿宋_GB2312" w:hAnsi="仿宋" w:cs="仿宋_GB2312" w:hint="eastAsia"/>
          <w:sz w:val="32"/>
          <w:szCs w:val="32"/>
        </w:rPr>
        <w:t>华山点行政地域范围内</w:t>
      </w:r>
      <w:r>
        <w:rPr>
          <w:rFonts w:ascii="仿宋_GB2312" w:eastAsia="仿宋_GB2312" w:cs="仿宋_GB2312" w:hint="eastAsia"/>
          <w:sz w:val="32"/>
          <w:szCs w:val="32"/>
        </w:rPr>
        <w:t>张华山村、</w:t>
      </w:r>
      <w:r w:rsidRPr="00FF41F5">
        <w:rPr>
          <w:rFonts w:ascii="仿宋_GB2312" w:eastAsia="仿宋_GB2312" w:cs="仿宋_GB2312" w:hint="eastAsia"/>
          <w:sz w:val="32"/>
          <w:szCs w:val="32"/>
        </w:rPr>
        <w:t>陈家团村、励江岸村、</w:t>
      </w:r>
      <w:r>
        <w:rPr>
          <w:rFonts w:ascii="仿宋_GB2312" w:eastAsia="仿宋_GB2312" w:cs="仿宋_GB2312" w:hint="eastAsia"/>
          <w:sz w:val="32"/>
          <w:szCs w:val="32"/>
        </w:rPr>
        <w:t>侯家村、</w:t>
      </w:r>
      <w:r w:rsidRPr="00FF41F5">
        <w:rPr>
          <w:rFonts w:ascii="仿宋_GB2312" w:eastAsia="仿宋_GB2312" w:cs="仿宋_GB2312" w:hint="eastAsia"/>
          <w:sz w:val="32"/>
          <w:szCs w:val="32"/>
        </w:rPr>
        <w:t>后鄮村、景江岸村、新汪村</w:t>
      </w:r>
      <w:r>
        <w:rPr>
          <w:rFonts w:ascii="仿宋_GB2312" w:eastAsia="仿宋_GB2312" w:cs="仿宋_GB2312" w:hint="eastAsia"/>
          <w:sz w:val="32"/>
          <w:szCs w:val="32"/>
        </w:rPr>
        <w:t>、</w:t>
      </w:r>
      <w:r w:rsidRPr="009B4241">
        <w:rPr>
          <w:rFonts w:ascii="仿宋_GB2312" w:eastAsia="仿宋_GB2312" w:cs="仿宋_GB2312" w:hint="eastAsia"/>
          <w:sz w:val="32"/>
          <w:szCs w:val="32"/>
        </w:rPr>
        <w:t>丰苑侯府（侯家新村一期、二期）</w:t>
      </w:r>
      <w:r>
        <w:rPr>
          <w:rFonts w:ascii="仿宋_GB2312" w:eastAsia="仿宋_GB2312" w:cs="仿宋_GB2312" w:hint="eastAsia"/>
          <w:sz w:val="32"/>
          <w:szCs w:val="32"/>
        </w:rPr>
        <w:t>、</w:t>
      </w:r>
      <w:r w:rsidRPr="009B4241">
        <w:rPr>
          <w:rFonts w:ascii="仿宋_GB2312" w:eastAsia="仿宋_GB2312" w:cs="仿宋_GB2312" w:hint="eastAsia"/>
          <w:sz w:val="32"/>
          <w:szCs w:val="32"/>
        </w:rPr>
        <w:t>明山华府（张华山新村</w:t>
      </w:r>
      <w:r w:rsidRPr="009B4241">
        <w:rPr>
          <w:rFonts w:ascii="仿宋_GB2312" w:eastAsia="仿宋_GB2312" w:cs="仿宋_GB2312"/>
          <w:sz w:val="32"/>
          <w:szCs w:val="32"/>
        </w:rPr>
        <w:t>2#</w:t>
      </w:r>
      <w:r w:rsidRPr="009B4241">
        <w:rPr>
          <w:rFonts w:ascii="仿宋_GB2312" w:eastAsia="仿宋_GB2312" w:cs="仿宋_GB2312" w:hint="eastAsia"/>
          <w:sz w:val="32"/>
          <w:szCs w:val="32"/>
        </w:rPr>
        <w:t>地块）</w:t>
      </w:r>
      <w:r>
        <w:rPr>
          <w:rFonts w:ascii="仿宋_GB2312" w:eastAsia="仿宋_GB2312" w:cs="仿宋_GB2312" w:hint="eastAsia"/>
          <w:sz w:val="32"/>
          <w:szCs w:val="32"/>
        </w:rPr>
        <w:t>等小区内符合租房落户、投资创业落户政策或在该行政地域农村地区范围内取得城镇住宅用地的不动产权属合法所有权人，可统一落户到华山集体户，地址为</w:t>
      </w:r>
      <w:r w:rsidRPr="004233A6">
        <w:rPr>
          <w:rFonts w:ascii="仿宋_GB2312" w:eastAsia="仿宋_GB2312" w:cs="仿宋_GB2312" w:hint="eastAsia"/>
          <w:sz w:val="32"/>
          <w:szCs w:val="32"/>
        </w:rPr>
        <w:t>宁波市鄞州区姜山镇丰</w:t>
      </w:r>
      <w:r w:rsidRPr="009B4241">
        <w:rPr>
          <w:rFonts w:ascii="仿宋_GB2312" w:eastAsia="仿宋_GB2312" w:cs="仿宋_GB2312" w:hint="eastAsia"/>
          <w:sz w:val="32"/>
          <w:szCs w:val="32"/>
        </w:rPr>
        <w:t>苑侯府</w:t>
      </w:r>
      <w:r>
        <w:rPr>
          <w:rFonts w:ascii="仿宋_GB2312" w:eastAsia="仿宋_GB2312" w:cs="仿宋_GB2312"/>
          <w:sz w:val="32"/>
          <w:szCs w:val="32"/>
        </w:rPr>
        <w:t>6</w:t>
      </w:r>
      <w:r>
        <w:rPr>
          <w:rFonts w:ascii="仿宋_GB2312" w:eastAsia="仿宋_GB2312" w:cs="仿宋_GB2312" w:hint="eastAsia"/>
          <w:sz w:val="32"/>
          <w:szCs w:val="32"/>
        </w:rPr>
        <w:t>幢</w:t>
      </w:r>
      <w:r>
        <w:rPr>
          <w:rFonts w:ascii="仿宋_GB2312" w:eastAsia="仿宋_GB2312" w:cs="仿宋_GB2312"/>
          <w:sz w:val="32"/>
          <w:szCs w:val="32"/>
        </w:rPr>
        <w:t>201</w:t>
      </w:r>
      <w:r>
        <w:rPr>
          <w:rFonts w:ascii="仿宋_GB2312" w:eastAsia="仿宋_GB2312" w:cs="仿宋_GB2312" w:hint="eastAsia"/>
          <w:sz w:val="32"/>
          <w:szCs w:val="32"/>
        </w:rPr>
        <w:t>室，挂靠于茅山居委会。</w:t>
      </w:r>
    </w:p>
    <w:p w:rsidR="002D2A96" w:rsidRPr="00C83AD4" w:rsidRDefault="002D2A96" w:rsidP="008345ED">
      <w:pPr>
        <w:ind w:firstLineChars="200" w:firstLine="31680"/>
        <w:rPr>
          <w:rFonts w:ascii="仿宋_GB2312" w:eastAsia="仿宋_GB2312" w:cs="Times New Roman"/>
          <w:sz w:val="32"/>
          <w:szCs w:val="32"/>
        </w:rPr>
      </w:pPr>
      <w:r>
        <w:rPr>
          <w:rFonts w:ascii="仿宋_GB2312" w:eastAsia="仿宋_GB2312" w:hAnsi="仿宋" w:cs="仿宋_GB2312"/>
          <w:sz w:val="32"/>
          <w:szCs w:val="32"/>
        </w:rPr>
        <w:t>10.</w:t>
      </w:r>
      <w:r w:rsidRPr="00FF41F5">
        <w:rPr>
          <w:rFonts w:ascii="仿宋_GB2312" w:eastAsia="仿宋_GB2312" w:cs="仿宋_GB2312" w:hint="eastAsia"/>
          <w:sz w:val="32"/>
          <w:szCs w:val="32"/>
        </w:rPr>
        <w:t>原朝阳乡</w:t>
      </w:r>
      <w:r>
        <w:rPr>
          <w:rFonts w:ascii="仿宋_GB2312" w:eastAsia="仿宋_GB2312" w:cs="仿宋_GB2312" w:hint="eastAsia"/>
          <w:sz w:val="32"/>
          <w:szCs w:val="32"/>
        </w:rPr>
        <w:t>行政地域范围内</w:t>
      </w:r>
      <w:r w:rsidRPr="00FF41F5">
        <w:rPr>
          <w:rFonts w:ascii="仿宋_GB2312" w:eastAsia="仿宋_GB2312" w:cs="仿宋_GB2312" w:hint="eastAsia"/>
          <w:sz w:val="32"/>
          <w:szCs w:val="32"/>
        </w:rPr>
        <w:t>顾家村、</w:t>
      </w:r>
      <w:r>
        <w:rPr>
          <w:rFonts w:ascii="仿宋_GB2312" w:eastAsia="仿宋_GB2312" w:cs="仿宋_GB2312" w:hint="eastAsia"/>
          <w:sz w:val="32"/>
          <w:szCs w:val="32"/>
        </w:rPr>
        <w:t>芸</w:t>
      </w:r>
      <w:r w:rsidRPr="00FF41F5">
        <w:rPr>
          <w:rFonts w:ascii="仿宋_GB2312" w:eastAsia="仿宋_GB2312" w:cs="仿宋_GB2312" w:hint="eastAsia"/>
          <w:sz w:val="32"/>
          <w:szCs w:val="32"/>
        </w:rPr>
        <w:t>江村、甬江村、张村庙村、奉先桥村、翻石渡村、周韩村、东西郑村、和益村、新张俞村</w:t>
      </w:r>
      <w:r>
        <w:rPr>
          <w:rFonts w:ascii="仿宋_GB2312" w:eastAsia="仿宋_GB2312" w:cs="仿宋_GB2312" w:hint="eastAsia"/>
          <w:sz w:val="32"/>
          <w:szCs w:val="32"/>
        </w:rPr>
        <w:t>以及</w:t>
      </w:r>
      <w:r w:rsidRPr="000C0C56">
        <w:rPr>
          <w:rFonts w:ascii="仿宋_GB2312" w:eastAsia="仿宋_GB2312" w:cs="仿宋_GB2312" w:hint="eastAsia"/>
          <w:sz w:val="32"/>
          <w:szCs w:val="32"/>
        </w:rPr>
        <w:t>江南庭园</w:t>
      </w:r>
      <w:r w:rsidRPr="000C0C56">
        <w:rPr>
          <w:rFonts w:ascii="仿宋_GB2312" w:eastAsia="仿宋_GB2312" w:cs="仿宋_GB2312"/>
          <w:sz w:val="32"/>
          <w:szCs w:val="32"/>
        </w:rPr>
        <w:t>(</w:t>
      </w:r>
      <w:r w:rsidRPr="000C0C56">
        <w:rPr>
          <w:rFonts w:ascii="仿宋_GB2312" w:eastAsia="仿宋_GB2312" w:cs="仿宋_GB2312" w:hint="eastAsia"/>
          <w:sz w:val="32"/>
          <w:szCs w:val="32"/>
        </w:rPr>
        <w:t>翻石渡一期</w:t>
      </w:r>
      <w:r w:rsidRPr="000C0C56">
        <w:rPr>
          <w:rFonts w:ascii="仿宋_GB2312" w:eastAsia="仿宋_GB2312" w:cs="仿宋_GB2312"/>
          <w:sz w:val="32"/>
          <w:szCs w:val="32"/>
        </w:rPr>
        <w:t>)</w:t>
      </w:r>
      <w:r w:rsidRPr="000C0C56">
        <w:rPr>
          <w:rFonts w:ascii="仿宋_GB2312" w:eastAsia="仿宋_GB2312" w:cs="仿宋_GB2312" w:hint="eastAsia"/>
          <w:sz w:val="32"/>
          <w:szCs w:val="32"/>
        </w:rPr>
        <w:t>、江南庭园</w:t>
      </w:r>
      <w:r w:rsidRPr="000C0C56">
        <w:rPr>
          <w:rFonts w:ascii="仿宋_GB2312" w:eastAsia="仿宋_GB2312" w:cs="仿宋_GB2312"/>
          <w:sz w:val="32"/>
          <w:szCs w:val="32"/>
        </w:rPr>
        <w:t>(</w:t>
      </w:r>
      <w:r w:rsidRPr="000C0C56">
        <w:rPr>
          <w:rFonts w:ascii="仿宋_GB2312" w:eastAsia="仿宋_GB2312" w:cs="仿宋_GB2312" w:hint="eastAsia"/>
          <w:sz w:val="32"/>
          <w:szCs w:val="32"/>
        </w:rPr>
        <w:t>翻石渡二期</w:t>
      </w:r>
      <w:r w:rsidRPr="000C0C56">
        <w:rPr>
          <w:rFonts w:ascii="仿宋_GB2312" w:eastAsia="仿宋_GB2312" w:cs="仿宋_GB2312"/>
          <w:sz w:val="32"/>
          <w:szCs w:val="32"/>
        </w:rPr>
        <w:t>)</w:t>
      </w:r>
      <w:r w:rsidRPr="000C0C56">
        <w:rPr>
          <w:rFonts w:ascii="仿宋_GB2312" w:eastAsia="仿宋_GB2312" w:cs="仿宋_GB2312" w:hint="eastAsia"/>
          <w:sz w:val="32"/>
          <w:szCs w:val="32"/>
        </w:rPr>
        <w:t>、江南庭园</w:t>
      </w:r>
      <w:r w:rsidRPr="000C0C56">
        <w:rPr>
          <w:rFonts w:ascii="仿宋_GB2312" w:eastAsia="仿宋_GB2312" w:cs="仿宋_GB2312"/>
          <w:sz w:val="32"/>
          <w:szCs w:val="32"/>
        </w:rPr>
        <w:t>(</w:t>
      </w:r>
      <w:r w:rsidRPr="000C0C56">
        <w:rPr>
          <w:rFonts w:ascii="仿宋_GB2312" w:eastAsia="仿宋_GB2312" w:cs="仿宋_GB2312" w:hint="eastAsia"/>
          <w:sz w:val="32"/>
          <w:szCs w:val="32"/>
        </w:rPr>
        <w:t>翻石渡三期</w:t>
      </w:r>
      <w:r w:rsidRPr="000C0C56">
        <w:rPr>
          <w:rFonts w:ascii="仿宋_GB2312" w:eastAsia="仿宋_GB2312" w:cs="仿宋_GB2312"/>
          <w:sz w:val="32"/>
          <w:szCs w:val="32"/>
        </w:rPr>
        <w:t>)</w:t>
      </w:r>
      <w:r>
        <w:rPr>
          <w:rFonts w:ascii="仿宋_GB2312" w:eastAsia="仿宋_GB2312" w:cs="仿宋_GB2312" w:hint="eastAsia"/>
          <w:sz w:val="32"/>
          <w:szCs w:val="32"/>
        </w:rPr>
        <w:t>、</w:t>
      </w:r>
      <w:r w:rsidRPr="000C0C56">
        <w:rPr>
          <w:rFonts w:ascii="仿宋_GB2312" w:eastAsia="仿宋_GB2312" w:cs="仿宋_GB2312" w:hint="eastAsia"/>
          <w:sz w:val="32"/>
          <w:szCs w:val="32"/>
        </w:rPr>
        <w:t>朝张新村（朝阳大龄青年安置房一期）、朝张新村（朝阳大龄青年安置房二期）周韩馨园二期（周韩村大龄青年安置房）、周韩馨园（周韩新村一期）</w:t>
      </w:r>
      <w:r>
        <w:rPr>
          <w:rFonts w:ascii="仿宋_GB2312" w:eastAsia="仿宋_GB2312" w:cs="仿宋_GB2312" w:hint="eastAsia"/>
          <w:sz w:val="32"/>
          <w:szCs w:val="32"/>
        </w:rPr>
        <w:t>等小区内符合租房落户、投资创业落户政策或在该行政地域农村地区范围内取得城镇住宅用地的不动产权属合法所有权人，可统一落户到朝阳集体户，地址为</w:t>
      </w:r>
      <w:r w:rsidRPr="0092353F">
        <w:rPr>
          <w:rFonts w:ascii="仿宋_GB2312" w:eastAsia="仿宋_GB2312" w:cs="仿宋_GB2312" w:hint="eastAsia"/>
          <w:sz w:val="32"/>
          <w:szCs w:val="32"/>
        </w:rPr>
        <w:t>宁波市鄞州区姜山镇高阳路</w:t>
      </w:r>
      <w:r w:rsidRPr="0092353F">
        <w:rPr>
          <w:rFonts w:ascii="仿宋_GB2312" w:eastAsia="仿宋_GB2312" w:cs="仿宋_GB2312"/>
          <w:sz w:val="32"/>
          <w:szCs w:val="32"/>
        </w:rPr>
        <w:t>558</w:t>
      </w:r>
      <w:r w:rsidRPr="0092353F">
        <w:rPr>
          <w:rFonts w:ascii="仿宋_GB2312" w:eastAsia="仿宋_GB2312" w:cs="仿宋_GB2312" w:hint="eastAsia"/>
          <w:sz w:val="32"/>
          <w:szCs w:val="32"/>
        </w:rPr>
        <w:t>号</w:t>
      </w:r>
      <w:r>
        <w:rPr>
          <w:rFonts w:ascii="仿宋_GB2312" w:eastAsia="仿宋_GB2312" w:cs="仿宋_GB2312" w:hint="eastAsia"/>
          <w:sz w:val="32"/>
          <w:szCs w:val="32"/>
        </w:rPr>
        <w:t>，挂靠于茅山居委会。</w:t>
      </w:r>
    </w:p>
    <w:p w:rsidR="002D2A96" w:rsidRPr="00997981" w:rsidRDefault="002D2A96" w:rsidP="008345ED">
      <w:pPr>
        <w:ind w:firstLineChars="200" w:firstLine="31680"/>
        <w:rPr>
          <w:rFonts w:ascii="仿宋_GB2312" w:eastAsia="仿宋_GB2312" w:cs="Times New Roman"/>
          <w:sz w:val="32"/>
          <w:szCs w:val="32"/>
        </w:rPr>
      </w:pPr>
      <w:r>
        <w:rPr>
          <w:rFonts w:ascii="仿宋_GB2312" w:eastAsia="仿宋_GB2312" w:hAnsi="仿宋" w:cs="仿宋_GB2312"/>
          <w:sz w:val="32"/>
          <w:szCs w:val="32"/>
        </w:rPr>
        <w:t>11.</w:t>
      </w:r>
      <w:r w:rsidRPr="00FF41F5">
        <w:rPr>
          <w:rFonts w:ascii="仿宋_GB2312" w:eastAsia="仿宋_GB2312" w:cs="仿宋_GB2312" w:hint="eastAsia"/>
          <w:sz w:val="32"/>
          <w:szCs w:val="32"/>
        </w:rPr>
        <w:t>原丽水乡</w:t>
      </w:r>
      <w:r>
        <w:rPr>
          <w:rFonts w:ascii="仿宋_GB2312" w:eastAsia="仿宋_GB2312" w:cs="仿宋_GB2312" w:hint="eastAsia"/>
          <w:sz w:val="32"/>
          <w:szCs w:val="32"/>
        </w:rPr>
        <w:t>行政地域范围内</w:t>
      </w:r>
      <w:r w:rsidRPr="00FF41F5">
        <w:rPr>
          <w:rFonts w:ascii="仿宋_GB2312" w:eastAsia="仿宋_GB2312" w:cs="仿宋_GB2312" w:hint="eastAsia"/>
          <w:sz w:val="32"/>
          <w:szCs w:val="32"/>
        </w:rPr>
        <w:t>蔡郎桥村、黎山后村、山西村、上游村、五龙桥村、联荣村、阳府新村、姜南村</w:t>
      </w:r>
      <w:r>
        <w:rPr>
          <w:rFonts w:ascii="仿宋_GB2312" w:eastAsia="仿宋_GB2312" w:cs="仿宋_GB2312" w:hint="eastAsia"/>
          <w:sz w:val="32"/>
          <w:szCs w:val="32"/>
        </w:rPr>
        <w:t>以及</w:t>
      </w:r>
      <w:r w:rsidRPr="000C0C56">
        <w:rPr>
          <w:rFonts w:ascii="仿宋_GB2312" w:eastAsia="仿宋_GB2312" w:cs="仿宋_GB2312" w:hint="eastAsia"/>
          <w:sz w:val="32"/>
          <w:szCs w:val="32"/>
        </w:rPr>
        <w:t>廊桥丽苑（蔡郎桥新村</w:t>
      </w:r>
      <w:r w:rsidRPr="000C0C56">
        <w:rPr>
          <w:rFonts w:ascii="仿宋_GB2312" w:eastAsia="仿宋_GB2312" w:cs="仿宋_GB2312"/>
          <w:sz w:val="32"/>
          <w:szCs w:val="32"/>
        </w:rPr>
        <w:t>2#</w:t>
      </w:r>
      <w:r w:rsidRPr="000C0C56">
        <w:rPr>
          <w:rFonts w:ascii="仿宋_GB2312" w:eastAsia="仿宋_GB2312" w:cs="仿宋_GB2312" w:hint="eastAsia"/>
          <w:sz w:val="32"/>
          <w:szCs w:val="32"/>
        </w:rPr>
        <w:t>地块）、丽兴嘉苑（蔡郎桥大龄青年房）</w:t>
      </w:r>
      <w:r>
        <w:rPr>
          <w:rFonts w:ascii="仿宋_GB2312" w:eastAsia="仿宋_GB2312" w:cs="仿宋_GB2312" w:hint="eastAsia"/>
          <w:sz w:val="32"/>
          <w:szCs w:val="32"/>
        </w:rPr>
        <w:t>、</w:t>
      </w:r>
      <w:r w:rsidRPr="000C0C56">
        <w:rPr>
          <w:rFonts w:ascii="仿宋_GB2312" w:eastAsia="仿宋_GB2312" w:cs="仿宋_GB2312" w:hint="eastAsia"/>
          <w:sz w:val="32"/>
          <w:szCs w:val="32"/>
        </w:rPr>
        <w:t>黎山后新村（黎山后新村一期）</w:t>
      </w:r>
      <w:r>
        <w:rPr>
          <w:rFonts w:ascii="仿宋_GB2312" w:eastAsia="仿宋_GB2312" w:cs="仿宋_GB2312" w:hint="eastAsia"/>
          <w:sz w:val="32"/>
          <w:szCs w:val="32"/>
        </w:rPr>
        <w:t>等小区内符合租房落户、投资创业落户政策或在该行政地域农村地区范围内取得城镇住宅用地的不动产权属合法所有权人，可统一落户到蔡郎桥集体户，地址为</w:t>
      </w:r>
      <w:r w:rsidRPr="0092353F">
        <w:rPr>
          <w:rFonts w:ascii="仿宋_GB2312" w:eastAsia="仿宋_GB2312" w:cs="仿宋_GB2312" w:hint="eastAsia"/>
          <w:sz w:val="32"/>
          <w:szCs w:val="32"/>
        </w:rPr>
        <w:t>宁波市鄞州区姜山镇姜丽路</w:t>
      </w:r>
      <w:r w:rsidRPr="0092353F">
        <w:rPr>
          <w:rFonts w:ascii="仿宋_GB2312" w:eastAsia="仿宋_GB2312" w:cs="仿宋_GB2312"/>
          <w:sz w:val="32"/>
          <w:szCs w:val="32"/>
        </w:rPr>
        <w:t>98</w:t>
      </w:r>
      <w:r w:rsidRPr="0092353F">
        <w:rPr>
          <w:rFonts w:ascii="仿宋_GB2312" w:eastAsia="仿宋_GB2312" w:cs="仿宋_GB2312" w:hint="eastAsia"/>
          <w:sz w:val="32"/>
          <w:szCs w:val="32"/>
        </w:rPr>
        <w:t>号，</w:t>
      </w:r>
      <w:r>
        <w:rPr>
          <w:rFonts w:ascii="仿宋_GB2312" w:eastAsia="仿宋_GB2312" w:cs="仿宋_GB2312" w:hint="eastAsia"/>
          <w:sz w:val="32"/>
          <w:szCs w:val="32"/>
        </w:rPr>
        <w:t>挂靠于茅山居委会。</w:t>
      </w:r>
    </w:p>
    <w:p w:rsidR="002D2A96" w:rsidRPr="00997981" w:rsidRDefault="002D2A96" w:rsidP="008345ED">
      <w:pPr>
        <w:ind w:firstLineChars="200" w:firstLine="31680"/>
        <w:rPr>
          <w:rFonts w:ascii="仿宋_GB2312" w:eastAsia="仿宋_GB2312" w:cs="Times New Roman"/>
          <w:sz w:val="32"/>
          <w:szCs w:val="32"/>
        </w:rPr>
      </w:pPr>
      <w:r>
        <w:rPr>
          <w:rFonts w:ascii="仿宋_GB2312" w:eastAsia="仿宋_GB2312" w:hAnsi="仿宋" w:cs="仿宋_GB2312"/>
          <w:sz w:val="32"/>
          <w:szCs w:val="32"/>
        </w:rPr>
        <w:t>12.</w:t>
      </w:r>
      <w:r w:rsidRPr="00FF41F5">
        <w:rPr>
          <w:rFonts w:ascii="仿宋_GB2312" w:eastAsia="仿宋_GB2312" w:cs="仿宋_GB2312" w:hint="eastAsia"/>
          <w:sz w:val="32"/>
          <w:szCs w:val="32"/>
        </w:rPr>
        <w:t>原茅山乡</w:t>
      </w:r>
      <w:r>
        <w:rPr>
          <w:rFonts w:ascii="仿宋_GB2312" w:eastAsia="仿宋_GB2312" w:cs="仿宋_GB2312" w:hint="eastAsia"/>
          <w:sz w:val="32"/>
          <w:szCs w:val="32"/>
        </w:rPr>
        <w:t>行政地域范围内</w:t>
      </w:r>
      <w:r w:rsidRPr="00FF41F5">
        <w:rPr>
          <w:rFonts w:ascii="仿宋_GB2312" w:eastAsia="仿宋_GB2312" w:cs="仿宋_GB2312" w:hint="eastAsia"/>
          <w:sz w:val="32"/>
          <w:szCs w:val="32"/>
        </w:rPr>
        <w:t>董家跳村、走马塘村、茅山村、花园村、胡家坟村、杨家弄村、王伯桥村、东林寺村、茅东村、同三村、沈风水村、唐叶村、南林村、虎啸漕村</w:t>
      </w:r>
      <w:r>
        <w:rPr>
          <w:rFonts w:ascii="仿宋_GB2312" w:eastAsia="仿宋_GB2312" w:cs="仿宋_GB2312" w:hint="eastAsia"/>
          <w:sz w:val="32"/>
          <w:szCs w:val="32"/>
        </w:rPr>
        <w:t>以及</w:t>
      </w:r>
      <w:r w:rsidRPr="000C0C56">
        <w:rPr>
          <w:rFonts w:ascii="仿宋_GB2312" w:eastAsia="仿宋_GB2312" w:cs="仿宋_GB2312" w:hint="eastAsia"/>
          <w:sz w:val="32"/>
          <w:szCs w:val="32"/>
        </w:rPr>
        <w:t>胡家坟家</w:t>
      </w:r>
      <w:r>
        <w:rPr>
          <w:rFonts w:ascii="仿宋_GB2312" w:eastAsia="仿宋_GB2312" w:cs="仿宋_GB2312" w:hint="eastAsia"/>
          <w:sz w:val="32"/>
          <w:szCs w:val="32"/>
        </w:rPr>
        <w:t>苑</w:t>
      </w:r>
      <w:r w:rsidRPr="000C0C56">
        <w:rPr>
          <w:rFonts w:ascii="仿宋_GB2312" w:eastAsia="仿宋_GB2312" w:cs="仿宋_GB2312" w:hint="eastAsia"/>
          <w:sz w:val="32"/>
          <w:szCs w:val="32"/>
        </w:rPr>
        <w:t>（胡家坟新村一期）、唐叶新村</w:t>
      </w:r>
      <w:r w:rsidRPr="000C0C56">
        <w:rPr>
          <w:rFonts w:ascii="仿宋_GB2312" w:eastAsia="仿宋_GB2312" w:cs="仿宋_GB2312"/>
          <w:sz w:val="32"/>
          <w:szCs w:val="32"/>
        </w:rPr>
        <w:t>(</w:t>
      </w:r>
      <w:r w:rsidRPr="000C0C56">
        <w:rPr>
          <w:rFonts w:ascii="仿宋_GB2312" w:eastAsia="仿宋_GB2312" w:cs="仿宋_GB2312" w:hint="eastAsia"/>
          <w:sz w:val="32"/>
          <w:szCs w:val="32"/>
        </w:rPr>
        <w:t>唐叶新村</w:t>
      </w:r>
      <w:r w:rsidRPr="000C0C56">
        <w:rPr>
          <w:rFonts w:ascii="仿宋_GB2312" w:eastAsia="仿宋_GB2312" w:cs="仿宋_GB2312"/>
          <w:sz w:val="32"/>
          <w:szCs w:val="32"/>
        </w:rPr>
        <w:t>1#</w:t>
      </w:r>
      <w:r w:rsidRPr="000C0C56">
        <w:rPr>
          <w:rFonts w:ascii="仿宋_GB2312" w:eastAsia="仿宋_GB2312" w:cs="仿宋_GB2312" w:hint="eastAsia"/>
          <w:sz w:val="32"/>
          <w:szCs w:val="32"/>
        </w:rPr>
        <w:t>三期</w:t>
      </w:r>
      <w:r w:rsidRPr="000C0C56">
        <w:rPr>
          <w:rFonts w:ascii="仿宋_GB2312" w:eastAsia="仿宋_GB2312" w:cs="仿宋_GB2312"/>
          <w:sz w:val="32"/>
          <w:szCs w:val="32"/>
        </w:rPr>
        <w:t>)</w:t>
      </w:r>
      <w:r w:rsidRPr="000C0C56">
        <w:rPr>
          <w:rFonts w:ascii="仿宋_GB2312" w:eastAsia="仿宋_GB2312" w:cs="仿宋_GB2312" w:hint="eastAsia"/>
          <w:sz w:val="32"/>
          <w:szCs w:val="32"/>
        </w:rPr>
        <w:t>、唐家汇小区二期（唐叶新村</w:t>
      </w:r>
      <w:r w:rsidRPr="000C0C56">
        <w:rPr>
          <w:rFonts w:ascii="仿宋_GB2312" w:eastAsia="仿宋_GB2312" w:cs="仿宋_GB2312"/>
          <w:sz w:val="32"/>
          <w:szCs w:val="32"/>
        </w:rPr>
        <w:t>2#A</w:t>
      </w:r>
      <w:r w:rsidRPr="000C0C56">
        <w:rPr>
          <w:rFonts w:ascii="仿宋_GB2312" w:eastAsia="仿宋_GB2312" w:cs="仿宋_GB2312" w:hint="eastAsia"/>
          <w:sz w:val="32"/>
          <w:szCs w:val="32"/>
        </w:rPr>
        <w:t>地块一期）、唐家汇小区（唐叶新村</w:t>
      </w:r>
      <w:r w:rsidRPr="000C0C56">
        <w:rPr>
          <w:rFonts w:ascii="仿宋_GB2312" w:eastAsia="仿宋_GB2312" w:cs="仿宋_GB2312"/>
          <w:sz w:val="32"/>
          <w:szCs w:val="32"/>
        </w:rPr>
        <w:t>2#</w:t>
      </w:r>
      <w:r w:rsidRPr="000C0C56">
        <w:rPr>
          <w:rFonts w:ascii="仿宋_GB2312" w:eastAsia="仿宋_GB2312" w:cs="仿宋_GB2312" w:hint="eastAsia"/>
          <w:sz w:val="32"/>
          <w:szCs w:val="32"/>
        </w:rPr>
        <w:t>一期）、红叶新家园（唐叶新村</w:t>
      </w:r>
      <w:r w:rsidRPr="000C0C56">
        <w:rPr>
          <w:rFonts w:ascii="仿宋_GB2312" w:eastAsia="仿宋_GB2312" w:cs="仿宋_GB2312"/>
          <w:sz w:val="32"/>
          <w:szCs w:val="32"/>
        </w:rPr>
        <w:t>3#</w:t>
      </w:r>
      <w:r w:rsidRPr="000C0C56">
        <w:rPr>
          <w:rFonts w:ascii="仿宋_GB2312" w:eastAsia="仿宋_GB2312" w:cs="仿宋_GB2312" w:hint="eastAsia"/>
          <w:sz w:val="32"/>
          <w:szCs w:val="32"/>
        </w:rPr>
        <w:t>二期）、红叶家园（唐叶新村</w:t>
      </w:r>
      <w:r w:rsidRPr="000C0C56">
        <w:rPr>
          <w:rFonts w:ascii="仿宋_GB2312" w:eastAsia="仿宋_GB2312" w:cs="仿宋_GB2312"/>
          <w:sz w:val="32"/>
          <w:szCs w:val="32"/>
        </w:rPr>
        <w:t>3#</w:t>
      </w:r>
      <w:r w:rsidRPr="000C0C56">
        <w:rPr>
          <w:rFonts w:ascii="仿宋_GB2312" w:eastAsia="仿宋_GB2312" w:cs="仿宋_GB2312" w:hint="eastAsia"/>
          <w:sz w:val="32"/>
          <w:szCs w:val="32"/>
        </w:rPr>
        <w:t>一期）、唐叶新村（唐叶一期、二期）、进士家园（走马塘一期）</w:t>
      </w:r>
      <w:r>
        <w:rPr>
          <w:rFonts w:ascii="仿宋_GB2312" w:eastAsia="仿宋_GB2312" w:cs="仿宋_GB2312" w:hint="eastAsia"/>
          <w:sz w:val="32"/>
          <w:szCs w:val="32"/>
        </w:rPr>
        <w:t>等小区内符合租房落户、投资创业落户政策或在该行政地域农村地区范围内取得城镇住宅用地的不动产权属合法所有权人，可统一落户到茅山居委会集体户，地址为</w:t>
      </w:r>
      <w:r w:rsidRPr="00100C64">
        <w:rPr>
          <w:rFonts w:ascii="仿宋_GB2312" w:eastAsia="仿宋_GB2312" w:cs="仿宋_GB2312" w:hint="eastAsia"/>
          <w:sz w:val="32"/>
          <w:szCs w:val="32"/>
        </w:rPr>
        <w:t>宁波市鄞州区姜山镇</w:t>
      </w:r>
      <w:r>
        <w:rPr>
          <w:rFonts w:ascii="仿宋_GB2312" w:eastAsia="仿宋_GB2312" w:cs="仿宋_GB2312" w:hint="eastAsia"/>
          <w:sz w:val="32"/>
          <w:szCs w:val="32"/>
        </w:rPr>
        <w:t>振兴</w:t>
      </w:r>
      <w:r w:rsidRPr="00100C64">
        <w:rPr>
          <w:rFonts w:ascii="仿宋_GB2312" w:eastAsia="仿宋_GB2312" w:cs="仿宋_GB2312" w:hint="eastAsia"/>
          <w:sz w:val="32"/>
          <w:szCs w:val="32"/>
        </w:rPr>
        <w:t>路</w:t>
      </w:r>
      <w:r w:rsidRPr="00100C64">
        <w:rPr>
          <w:rFonts w:ascii="仿宋_GB2312" w:eastAsia="仿宋_GB2312" w:cs="仿宋_GB2312"/>
          <w:sz w:val="32"/>
          <w:szCs w:val="32"/>
        </w:rPr>
        <w:t>180</w:t>
      </w:r>
      <w:r w:rsidRPr="00100C64">
        <w:rPr>
          <w:rFonts w:ascii="仿宋_GB2312" w:eastAsia="仿宋_GB2312" w:cs="仿宋_GB2312" w:hint="eastAsia"/>
          <w:sz w:val="32"/>
          <w:szCs w:val="32"/>
        </w:rPr>
        <w:t>号。</w:t>
      </w:r>
    </w:p>
    <w:p w:rsidR="002D2A96" w:rsidRPr="00FF41F5" w:rsidRDefault="002D2A96" w:rsidP="008345ED">
      <w:pPr>
        <w:ind w:firstLineChars="200" w:firstLine="31680"/>
        <w:rPr>
          <w:rFonts w:ascii="仿宋_GB2312" w:eastAsia="仿宋_GB2312" w:cs="Times New Roman"/>
          <w:sz w:val="32"/>
          <w:szCs w:val="32"/>
        </w:rPr>
      </w:pPr>
      <w:r w:rsidRPr="00FF41F5">
        <w:rPr>
          <w:rFonts w:ascii="仿宋_GB2312" w:eastAsia="仿宋_GB2312" w:hAnsi="仿宋" w:cs="仿宋_GB2312" w:hint="eastAsia"/>
          <w:sz w:val="32"/>
          <w:szCs w:val="32"/>
        </w:rPr>
        <w:t>（</w:t>
      </w:r>
      <w:r>
        <w:rPr>
          <w:rFonts w:ascii="仿宋_GB2312" w:eastAsia="仿宋_GB2312" w:hAnsi="仿宋" w:cs="仿宋_GB2312" w:hint="eastAsia"/>
          <w:sz w:val="32"/>
          <w:szCs w:val="32"/>
        </w:rPr>
        <w:t>二</w:t>
      </w:r>
      <w:r w:rsidRPr="00FF41F5">
        <w:rPr>
          <w:rFonts w:ascii="仿宋_GB2312" w:eastAsia="仿宋_GB2312" w:hAnsi="仿宋" w:cs="仿宋_GB2312" w:hint="eastAsia"/>
          <w:sz w:val="32"/>
          <w:szCs w:val="32"/>
        </w:rPr>
        <w:t>）</w:t>
      </w:r>
      <w:r>
        <w:rPr>
          <w:rFonts w:ascii="仿宋_GB2312" w:eastAsia="仿宋_GB2312" w:cs="仿宋_GB2312" w:hint="eastAsia"/>
          <w:sz w:val="32"/>
          <w:szCs w:val="32"/>
        </w:rPr>
        <w:t>本实施意见</w:t>
      </w:r>
      <w:r w:rsidRPr="00FF41F5">
        <w:rPr>
          <w:rFonts w:ascii="仿宋_GB2312" w:eastAsia="仿宋_GB2312" w:cs="仿宋_GB2312" w:hint="eastAsia"/>
          <w:sz w:val="32"/>
          <w:szCs w:val="32"/>
        </w:rPr>
        <w:t>解释权归姜山镇人民政府。</w:t>
      </w:r>
    </w:p>
    <w:p w:rsidR="002D2A96" w:rsidRDefault="002D2A96" w:rsidP="008345ED">
      <w:pPr>
        <w:ind w:firstLineChars="200" w:firstLine="31680"/>
        <w:rPr>
          <w:rFonts w:ascii="仿宋_GB2312" w:eastAsia="仿宋_GB2312" w:cs="Times New Roman"/>
          <w:sz w:val="32"/>
          <w:szCs w:val="32"/>
        </w:rPr>
      </w:pPr>
      <w:r w:rsidRPr="00FF41F5">
        <w:rPr>
          <w:rFonts w:ascii="仿宋_GB2312" w:eastAsia="仿宋_GB2312" w:hAnsi="仿宋" w:cs="仿宋_GB2312" w:hint="eastAsia"/>
          <w:sz w:val="32"/>
          <w:szCs w:val="32"/>
        </w:rPr>
        <w:t>（</w:t>
      </w:r>
      <w:r>
        <w:rPr>
          <w:rFonts w:ascii="仿宋_GB2312" w:eastAsia="仿宋_GB2312" w:hAnsi="仿宋" w:cs="仿宋_GB2312" w:hint="eastAsia"/>
          <w:sz w:val="32"/>
          <w:szCs w:val="32"/>
        </w:rPr>
        <w:t>三</w:t>
      </w:r>
      <w:r w:rsidRPr="00FF41F5">
        <w:rPr>
          <w:rFonts w:ascii="仿宋_GB2312" w:eastAsia="仿宋_GB2312" w:hAnsi="仿宋" w:cs="仿宋_GB2312" w:hint="eastAsia"/>
          <w:sz w:val="32"/>
          <w:szCs w:val="32"/>
        </w:rPr>
        <w:t>）</w:t>
      </w:r>
      <w:r w:rsidRPr="00FF41F5">
        <w:rPr>
          <w:rFonts w:ascii="仿宋_GB2312" w:eastAsia="仿宋_GB2312" w:cs="仿宋_GB2312" w:hint="eastAsia"/>
          <w:sz w:val="32"/>
          <w:szCs w:val="32"/>
        </w:rPr>
        <w:t>本</w:t>
      </w:r>
      <w:r>
        <w:rPr>
          <w:rFonts w:ascii="仿宋_GB2312" w:eastAsia="仿宋_GB2312" w:cs="仿宋_GB2312" w:hint="eastAsia"/>
          <w:sz w:val="32"/>
          <w:szCs w:val="32"/>
        </w:rPr>
        <w:t>实施意见</w:t>
      </w:r>
      <w:r w:rsidRPr="00FF41F5">
        <w:rPr>
          <w:rFonts w:ascii="仿宋_GB2312" w:eastAsia="仿宋_GB2312" w:cs="仿宋_GB2312" w:hint="eastAsia"/>
          <w:sz w:val="32"/>
          <w:szCs w:val="32"/>
        </w:rPr>
        <w:t>自</w:t>
      </w:r>
      <w:r w:rsidRPr="00C06647">
        <w:rPr>
          <w:rFonts w:ascii="仿宋_GB2312" w:eastAsia="仿宋_GB2312" w:cs="仿宋_GB2312"/>
          <w:sz w:val="32"/>
          <w:szCs w:val="32"/>
        </w:rPr>
        <w:t>2019</w:t>
      </w:r>
      <w:r w:rsidRPr="00C06647">
        <w:rPr>
          <w:rFonts w:ascii="仿宋_GB2312" w:eastAsia="仿宋_GB2312" w:cs="仿宋_GB2312" w:hint="eastAsia"/>
          <w:sz w:val="32"/>
          <w:szCs w:val="32"/>
        </w:rPr>
        <w:t>年</w:t>
      </w:r>
      <w:r>
        <w:rPr>
          <w:rFonts w:ascii="仿宋_GB2312" w:eastAsia="仿宋_GB2312" w:cs="仿宋_GB2312"/>
          <w:sz w:val="32"/>
          <w:szCs w:val="32"/>
        </w:rPr>
        <w:t>9</w:t>
      </w:r>
      <w:r w:rsidRPr="00C06647">
        <w:rPr>
          <w:rFonts w:ascii="仿宋_GB2312" w:eastAsia="仿宋_GB2312" w:cs="仿宋_GB2312" w:hint="eastAsia"/>
          <w:sz w:val="32"/>
          <w:szCs w:val="32"/>
        </w:rPr>
        <w:t>月</w:t>
      </w:r>
      <w:r w:rsidRPr="00C06647">
        <w:rPr>
          <w:rFonts w:ascii="仿宋_GB2312" w:eastAsia="仿宋_GB2312" w:cs="仿宋_GB2312"/>
          <w:sz w:val="32"/>
          <w:szCs w:val="32"/>
        </w:rPr>
        <w:t>15</w:t>
      </w:r>
      <w:r w:rsidRPr="00C06647">
        <w:rPr>
          <w:rFonts w:ascii="仿宋_GB2312" w:eastAsia="仿宋_GB2312" w:cs="仿宋_GB2312" w:hint="eastAsia"/>
          <w:sz w:val="32"/>
          <w:szCs w:val="32"/>
        </w:rPr>
        <w:t>日</w:t>
      </w:r>
      <w:r w:rsidRPr="00FF41F5">
        <w:rPr>
          <w:rFonts w:ascii="仿宋_GB2312" w:eastAsia="仿宋_GB2312" w:cs="仿宋_GB2312" w:hint="eastAsia"/>
          <w:sz w:val="32"/>
          <w:szCs w:val="32"/>
        </w:rPr>
        <w:t>起施行。</w:t>
      </w:r>
      <w:r w:rsidRPr="00495C9E">
        <w:rPr>
          <w:rFonts w:ascii="仿宋_GB2312" w:eastAsia="仿宋_GB2312" w:cs="仿宋_GB2312" w:hint="eastAsia"/>
          <w:sz w:val="32"/>
          <w:szCs w:val="32"/>
        </w:rPr>
        <w:t>国家或浙江省、宁波市另有规定的，从其规定。</w:t>
      </w:r>
    </w:p>
    <w:p w:rsidR="002D2A96" w:rsidRDefault="002D2A96" w:rsidP="00153C38">
      <w:pPr>
        <w:ind w:firstLineChars="200" w:firstLine="31680"/>
        <w:rPr>
          <w:rFonts w:ascii="仿宋_GB2312" w:eastAsia="仿宋_GB2312" w:cs="Times New Roman"/>
          <w:sz w:val="32"/>
          <w:szCs w:val="32"/>
        </w:rPr>
      </w:pPr>
    </w:p>
    <w:p w:rsidR="002D2A96" w:rsidRDefault="002D2A96" w:rsidP="00153C38">
      <w:pPr>
        <w:ind w:firstLineChars="200" w:firstLine="31680"/>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宁波市鄞州区姜山镇人民政府</w:t>
      </w:r>
    </w:p>
    <w:p w:rsidR="002D2A96" w:rsidRDefault="002D2A96" w:rsidP="00153C38">
      <w:pPr>
        <w:ind w:firstLineChars="200" w:firstLine="31680"/>
        <w:rPr>
          <w:rFonts w:ascii="仿宋_GB2312" w:eastAsia="仿宋_GB2312" w:cs="Times New Roman"/>
          <w:sz w:val="32"/>
          <w:szCs w:val="32"/>
        </w:rPr>
      </w:pPr>
      <w:r>
        <w:rPr>
          <w:rFonts w:ascii="仿宋_GB2312" w:eastAsia="仿宋_GB2312" w:cs="仿宋_GB2312"/>
          <w:sz w:val="32"/>
          <w:szCs w:val="32"/>
        </w:rPr>
        <w:t xml:space="preserve">                              2019</w:t>
      </w:r>
      <w:r>
        <w:rPr>
          <w:rFonts w:ascii="仿宋_GB2312" w:eastAsia="仿宋_GB2312" w:cs="仿宋_GB2312" w:hint="eastAsia"/>
          <w:sz w:val="32"/>
          <w:szCs w:val="32"/>
        </w:rPr>
        <w:t>年</w:t>
      </w:r>
      <w:r>
        <w:rPr>
          <w:rFonts w:ascii="仿宋_GB2312" w:eastAsia="仿宋_GB2312" w:cs="仿宋_GB2312"/>
          <w:sz w:val="32"/>
          <w:szCs w:val="32"/>
        </w:rPr>
        <w:t>9</w:t>
      </w:r>
      <w:r>
        <w:rPr>
          <w:rFonts w:ascii="仿宋_GB2312" w:eastAsia="仿宋_GB2312" w:cs="仿宋_GB2312" w:hint="eastAsia"/>
          <w:sz w:val="32"/>
          <w:szCs w:val="32"/>
        </w:rPr>
        <w:t>月</w:t>
      </w:r>
      <w:r>
        <w:rPr>
          <w:rFonts w:ascii="仿宋_GB2312" w:eastAsia="仿宋_GB2312" w:cs="仿宋_GB2312"/>
          <w:sz w:val="32"/>
          <w:szCs w:val="32"/>
        </w:rPr>
        <w:t>5</w:t>
      </w:r>
      <w:r>
        <w:rPr>
          <w:rFonts w:ascii="仿宋_GB2312" w:eastAsia="仿宋_GB2312" w:cs="仿宋_GB2312" w:hint="eastAsia"/>
          <w:sz w:val="32"/>
          <w:szCs w:val="32"/>
        </w:rPr>
        <w:t>日</w:t>
      </w:r>
    </w:p>
    <w:sectPr w:rsidR="002D2A96" w:rsidSect="00C55358">
      <w:footerReference w:type="default" r:id="rId6"/>
      <w:pgSz w:w="11906" w:h="16838"/>
      <w:pgMar w:top="1871" w:right="1531" w:bottom="2098"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A96" w:rsidRDefault="002D2A96">
      <w:pPr>
        <w:rPr>
          <w:rFonts w:cs="Times New Roman"/>
        </w:rPr>
      </w:pPr>
      <w:r>
        <w:rPr>
          <w:rFonts w:cs="Times New Roman"/>
        </w:rPr>
        <w:separator/>
      </w:r>
    </w:p>
  </w:endnote>
  <w:endnote w:type="continuationSeparator" w:id="1">
    <w:p w:rsidR="002D2A96" w:rsidRDefault="002D2A9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宋体"/>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96" w:rsidRDefault="002D2A96" w:rsidP="00F444A9">
    <w:pPr>
      <w:pStyle w:val="Footer"/>
      <w:ind w:right="360" w:firstLine="360"/>
      <w:jc w:val="center"/>
    </w:pPr>
  </w:p>
  <w:p w:rsidR="002D2A96" w:rsidRDefault="002D2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A96" w:rsidRDefault="002D2A96">
      <w:pPr>
        <w:rPr>
          <w:rFonts w:cs="Times New Roman"/>
        </w:rPr>
      </w:pPr>
      <w:r>
        <w:rPr>
          <w:rFonts w:cs="Times New Roman"/>
        </w:rPr>
        <w:separator/>
      </w:r>
    </w:p>
  </w:footnote>
  <w:footnote w:type="continuationSeparator" w:id="1">
    <w:p w:rsidR="002D2A96" w:rsidRDefault="002D2A9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6BF"/>
    <w:rsid w:val="000003DE"/>
    <w:rsid w:val="00004394"/>
    <w:rsid w:val="00015C89"/>
    <w:rsid w:val="0007448A"/>
    <w:rsid w:val="000759F6"/>
    <w:rsid w:val="00094052"/>
    <w:rsid w:val="000A372D"/>
    <w:rsid w:val="000A40ED"/>
    <w:rsid w:val="000A56EE"/>
    <w:rsid w:val="000C0C56"/>
    <w:rsid w:val="000C28E7"/>
    <w:rsid w:val="000F40D0"/>
    <w:rsid w:val="000F5530"/>
    <w:rsid w:val="00100C64"/>
    <w:rsid w:val="00105D87"/>
    <w:rsid w:val="0012441D"/>
    <w:rsid w:val="0012452B"/>
    <w:rsid w:val="001340D8"/>
    <w:rsid w:val="001356B9"/>
    <w:rsid w:val="001526FE"/>
    <w:rsid w:val="00153C38"/>
    <w:rsid w:val="00170F4C"/>
    <w:rsid w:val="00171AA6"/>
    <w:rsid w:val="001803A9"/>
    <w:rsid w:val="001911E0"/>
    <w:rsid w:val="001C3B11"/>
    <w:rsid w:val="001C5233"/>
    <w:rsid w:val="001C56FD"/>
    <w:rsid w:val="001E6319"/>
    <w:rsid w:val="00203D6B"/>
    <w:rsid w:val="00212B5F"/>
    <w:rsid w:val="00217ECC"/>
    <w:rsid w:val="002202E2"/>
    <w:rsid w:val="00235660"/>
    <w:rsid w:val="002465DA"/>
    <w:rsid w:val="002636BF"/>
    <w:rsid w:val="00274705"/>
    <w:rsid w:val="0028574E"/>
    <w:rsid w:val="002A0210"/>
    <w:rsid w:val="002A6661"/>
    <w:rsid w:val="002B47F8"/>
    <w:rsid w:val="002B58FE"/>
    <w:rsid w:val="002B67AE"/>
    <w:rsid w:val="002C180E"/>
    <w:rsid w:val="002C22EC"/>
    <w:rsid w:val="002D2968"/>
    <w:rsid w:val="002D2A96"/>
    <w:rsid w:val="002D57BC"/>
    <w:rsid w:val="002E6E73"/>
    <w:rsid w:val="002F1A18"/>
    <w:rsid w:val="002F3655"/>
    <w:rsid w:val="002F564F"/>
    <w:rsid w:val="00300D3B"/>
    <w:rsid w:val="00322FFC"/>
    <w:rsid w:val="0033798A"/>
    <w:rsid w:val="00356B81"/>
    <w:rsid w:val="0036112D"/>
    <w:rsid w:val="00371F90"/>
    <w:rsid w:val="00383C19"/>
    <w:rsid w:val="003A692B"/>
    <w:rsid w:val="003A74D8"/>
    <w:rsid w:val="003C338E"/>
    <w:rsid w:val="003C5038"/>
    <w:rsid w:val="003C6504"/>
    <w:rsid w:val="00403EBD"/>
    <w:rsid w:val="0040534D"/>
    <w:rsid w:val="004233A6"/>
    <w:rsid w:val="00445729"/>
    <w:rsid w:val="00455EA2"/>
    <w:rsid w:val="00457B1C"/>
    <w:rsid w:val="00475E58"/>
    <w:rsid w:val="00476D3A"/>
    <w:rsid w:val="00495C9E"/>
    <w:rsid w:val="004A0889"/>
    <w:rsid w:val="004C0415"/>
    <w:rsid w:val="004C7EDD"/>
    <w:rsid w:val="004F1696"/>
    <w:rsid w:val="00513425"/>
    <w:rsid w:val="0053737D"/>
    <w:rsid w:val="0055256B"/>
    <w:rsid w:val="00576BC2"/>
    <w:rsid w:val="00585C9D"/>
    <w:rsid w:val="00596493"/>
    <w:rsid w:val="005A0B2F"/>
    <w:rsid w:val="005B15AB"/>
    <w:rsid w:val="005B76FA"/>
    <w:rsid w:val="005C659F"/>
    <w:rsid w:val="005D4070"/>
    <w:rsid w:val="005E0C05"/>
    <w:rsid w:val="005E2AD8"/>
    <w:rsid w:val="005F05D6"/>
    <w:rsid w:val="005F25DF"/>
    <w:rsid w:val="005F4E4A"/>
    <w:rsid w:val="0061049B"/>
    <w:rsid w:val="0062587B"/>
    <w:rsid w:val="00640407"/>
    <w:rsid w:val="0065605F"/>
    <w:rsid w:val="00662E3A"/>
    <w:rsid w:val="006639BE"/>
    <w:rsid w:val="00677AB5"/>
    <w:rsid w:val="00681024"/>
    <w:rsid w:val="006B2AFD"/>
    <w:rsid w:val="006D386E"/>
    <w:rsid w:val="006F57C2"/>
    <w:rsid w:val="00705846"/>
    <w:rsid w:val="007335CD"/>
    <w:rsid w:val="0074288E"/>
    <w:rsid w:val="00752448"/>
    <w:rsid w:val="00752547"/>
    <w:rsid w:val="00756B61"/>
    <w:rsid w:val="00783909"/>
    <w:rsid w:val="007A30B1"/>
    <w:rsid w:val="007A5808"/>
    <w:rsid w:val="007D1266"/>
    <w:rsid w:val="007D6EC3"/>
    <w:rsid w:val="007E06A4"/>
    <w:rsid w:val="007E28D0"/>
    <w:rsid w:val="007F75F5"/>
    <w:rsid w:val="00806AE2"/>
    <w:rsid w:val="00821734"/>
    <w:rsid w:val="008345ED"/>
    <w:rsid w:val="008352E3"/>
    <w:rsid w:val="00850D05"/>
    <w:rsid w:val="00851F73"/>
    <w:rsid w:val="0085568C"/>
    <w:rsid w:val="008565A7"/>
    <w:rsid w:val="00870D67"/>
    <w:rsid w:val="00874875"/>
    <w:rsid w:val="008931F8"/>
    <w:rsid w:val="00894DFB"/>
    <w:rsid w:val="008A27AC"/>
    <w:rsid w:val="008A6D19"/>
    <w:rsid w:val="008B522D"/>
    <w:rsid w:val="008C4188"/>
    <w:rsid w:val="008E3F01"/>
    <w:rsid w:val="00906A2B"/>
    <w:rsid w:val="0092353F"/>
    <w:rsid w:val="00925589"/>
    <w:rsid w:val="009316B5"/>
    <w:rsid w:val="00937E20"/>
    <w:rsid w:val="009425CF"/>
    <w:rsid w:val="00943770"/>
    <w:rsid w:val="00944CCE"/>
    <w:rsid w:val="00945825"/>
    <w:rsid w:val="00976CD3"/>
    <w:rsid w:val="00990923"/>
    <w:rsid w:val="00990B3B"/>
    <w:rsid w:val="00996AB0"/>
    <w:rsid w:val="00997981"/>
    <w:rsid w:val="009A39C8"/>
    <w:rsid w:val="009B4241"/>
    <w:rsid w:val="009D380C"/>
    <w:rsid w:val="009D3A46"/>
    <w:rsid w:val="009D4FCA"/>
    <w:rsid w:val="009D7946"/>
    <w:rsid w:val="009E49C5"/>
    <w:rsid w:val="009F0EF7"/>
    <w:rsid w:val="009F1143"/>
    <w:rsid w:val="00A00336"/>
    <w:rsid w:val="00A174BA"/>
    <w:rsid w:val="00A30BEA"/>
    <w:rsid w:val="00A41D82"/>
    <w:rsid w:val="00A461D4"/>
    <w:rsid w:val="00A65FE2"/>
    <w:rsid w:val="00A7113B"/>
    <w:rsid w:val="00A7791F"/>
    <w:rsid w:val="00A86D8E"/>
    <w:rsid w:val="00A94CA3"/>
    <w:rsid w:val="00AB02BF"/>
    <w:rsid w:val="00AB7721"/>
    <w:rsid w:val="00AD1081"/>
    <w:rsid w:val="00AE55EF"/>
    <w:rsid w:val="00AF41B4"/>
    <w:rsid w:val="00B01C9F"/>
    <w:rsid w:val="00B06E35"/>
    <w:rsid w:val="00B229EA"/>
    <w:rsid w:val="00B44CCB"/>
    <w:rsid w:val="00B701A2"/>
    <w:rsid w:val="00B70589"/>
    <w:rsid w:val="00BB0291"/>
    <w:rsid w:val="00BB1512"/>
    <w:rsid w:val="00BB1B63"/>
    <w:rsid w:val="00BB6360"/>
    <w:rsid w:val="00BC431D"/>
    <w:rsid w:val="00BD4EE5"/>
    <w:rsid w:val="00BD629A"/>
    <w:rsid w:val="00BE39CF"/>
    <w:rsid w:val="00C06647"/>
    <w:rsid w:val="00C17221"/>
    <w:rsid w:val="00C24F00"/>
    <w:rsid w:val="00C32675"/>
    <w:rsid w:val="00C408DA"/>
    <w:rsid w:val="00C53BB2"/>
    <w:rsid w:val="00C55358"/>
    <w:rsid w:val="00C557FE"/>
    <w:rsid w:val="00C7362B"/>
    <w:rsid w:val="00C83AD4"/>
    <w:rsid w:val="00CA7679"/>
    <w:rsid w:val="00CB08C8"/>
    <w:rsid w:val="00CB3080"/>
    <w:rsid w:val="00CB4A76"/>
    <w:rsid w:val="00CB59DF"/>
    <w:rsid w:val="00CF1DDA"/>
    <w:rsid w:val="00CF7B72"/>
    <w:rsid w:val="00D07EDB"/>
    <w:rsid w:val="00D445C4"/>
    <w:rsid w:val="00D55B9B"/>
    <w:rsid w:val="00D65775"/>
    <w:rsid w:val="00D6788D"/>
    <w:rsid w:val="00D74EEF"/>
    <w:rsid w:val="00D87A08"/>
    <w:rsid w:val="00D87D4D"/>
    <w:rsid w:val="00DA087B"/>
    <w:rsid w:val="00DA46AA"/>
    <w:rsid w:val="00DB06CA"/>
    <w:rsid w:val="00DB74F1"/>
    <w:rsid w:val="00DC558D"/>
    <w:rsid w:val="00DD511B"/>
    <w:rsid w:val="00DE4270"/>
    <w:rsid w:val="00DE5474"/>
    <w:rsid w:val="00DF4D8E"/>
    <w:rsid w:val="00E1308C"/>
    <w:rsid w:val="00E36F5D"/>
    <w:rsid w:val="00E45FCD"/>
    <w:rsid w:val="00E54862"/>
    <w:rsid w:val="00EA3FB5"/>
    <w:rsid w:val="00EA723D"/>
    <w:rsid w:val="00EC5752"/>
    <w:rsid w:val="00EC6226"/>
    <w:rsid w:val="00EC6684"/>
    <w:rsid w:val="00EF5932"/>
    <w:rsid w:val="00F07420"/>
    <w:rsid w:val="00F444A9"/>
    <w:rsid w:val="00F62F39"/>
    <w:rsid w:val="00F647F5"/>
    <w:rsid w:val="00F91D0D"/>
    <w:rsid w:val="00F92C18"/>
    <w:rsid w:val="00F95557"/>
    <w:rsid w:val="00FA6222"/>
    <w:rsid w:val="00FB3D82"/>
    <w:rsid w:val="00FC7184"/>
    <w:rsid w:val="00FF41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5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636BF"/>
    <w:pPr>
      <w:spacing w:line="600" w:lineRule="exact"/>
      <w:ind w:firstLine="570"/>
    </w:pPr>
    <w:rPr>
      <w:rFonts w:ascii="黑体" w:eastAsia="黑体" w:hAnsi="Times New Roman" w:cs="黑体"/>
      <w:kern w:val="0"/>
      <w:sz w:val="30"/>
      <w:szCs w:val="30"/>
    </w:rPr>
  </w:style>
  <w:style w:type="character" w:customStyle="1" w:styleId="BodyTextIndentChar">
    <w:name w:val="Body Text Indent Char"/>
    <w:basedOn w:val="DefaultParagraphFont"/>
    <w:link w:val="BodyTextIndent"/>
    <w:uiPriority w:val="99"/>
    <w:locked/>
    <w:rsid w:val="002636BF"/>
    <w:rPr>
      <w:rFonts w:ascii="黑体" w:eastAsia="黑体" w:hAnsi="Times New Roman" w:cs="黑体"/>
      <w:kern w:val="0"/>
      <w:sz w:val="30"/>
      <w:szCs w:val="30"/>
    </w:rPr>
  </w:style>
  <w:style w:type="character" w:customStyle="1" w:styleId="Char">
    <w:name w:val="正文文本缩进 Char"/>
    <w:basedOn w:val="DefaultParagraphFont"/>
    <w:uiPriority w:val="99"/>
    <w:semiHidden/>
    <w:rsid w:val="002636BF"/>
  </w:style>
  <w:style w:type="paragraph" w:styleId="Date">
    <w:name w:val="Date"/>
    <w:basedOn w:val="Normal"/>
    <w:next w:val="Normal"/>
    <w:link w:val="DateChar"/>
    <w:uiPriority w:val="99"/>
    <w:rsid w:val="002636BF"/>
    <w:rPr>
      <w:rFonts w:ascii="仿宋_GB2312" w:eastAsia="仿宋_GB2312" w:hAnsi="宋体" w:cs="仿宋_GB2312"/>
      <w:sz w:val="30"/>
      <w:szCs w:val="30"/>
    </w:rPr>
  </w:style>
  <w:style w:type="character" w:customStyle="1" w:styleId="DateChar">
    <w:name w:val="Date Char"/>
    <w:basedOn w:val="DefaultParagraphFont"/>
    <w:link w:val="Date"/>
    <w:uiPriority w:val="99"/>
    <w:locked/>
    <w:rsid w:val="002636BF"/>
    <w:rPr>
      <w:rFonts w:ascii="仿宋_GB2312" w:eastAsia="仿宋_GB2312" w:hAnsi="宋体" w:cs="仿宋_GB2312"/>
      <w:sz w:val="30"/>
      <w:szCs w:val="30"/>
    </w:rPr>
  </w:style>
  <w:style w:type="paragraph" w:styleId="Footer">
    <w:name w:val="footer"/>
    <w:basedOn w:val="Normal"/>
    <w:link w:val="FooterChar"/>
    <w:uiPriority w:val="99"/>
    <w:rsid w:val="002636BF"/>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FooterChar">
    <w:name w:val="Footer Char"/>
    <w:basedOn w:val="DefaultParagraphFont"/>
    <w:link w:val="Footer"/>
    <w:uiPriority w:val="99"/>
    <w:locked/>
    <w:rsid w:val="002636BF"/>
    <w:rPr>
      <w:rFonts w:ascii="Times New Roman" w:eastAsia="仿宋_GB2312" w:hAnsi="Times New Roman" w:cs="Times New Roman"/>
      <w:sz w:val="18"/>
      <w:szCs w:val="18"/>
    </w:rPr>
  </w:style>
  <w:style w:type="character" w:styleId="PageNumber">
    <w:name w:val="page number"/>
    <w:basedOn w:val="DefaultParagraphFont"/>
    <w:uiPriority w:val="99"/>
    <w:rsid w:val="002636BF"/>
  </w:style>
  <w:style w:type="paragraph" w:styleId="Header">
    <w:name w:val="header"/>
    <w:basedOn w:val="Normal"/>
    <w:link w:val="HeaderChar"/>
    <w:uiPriority w:val="99"/>
    <w:rsid w:val="001356B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356B9"/>
    <w:rPr>
      <w:sz w:val="18"/>
      <w:szCs w:val="18"/>
    </w:rPr>
  </w:style>
  <w:style w:type="paragraph" w:styleId="BalloonText">
    <w:name w:val="Balloon Text"/>
    <w:basedOn w:val="Normal"/>
    <w:link w:val="BalloonTextChar"/>
    <w:uiPriority w:val="99"/>
    <w:semiHidden/>
    <w:rsid w:val="00A86D8E"/>
    <w:rPr>
      <w:sz w:val="18"/>
      <w:szCs w:val="18"/>
    </w:rPr>
  </w:style>
  <w:style w:type="character" w:customStyle="1" w:styleId="BalloonTextChar">
    <w:name w:val="Balloon Text Char"/>
    <w:basedOn w:val="DefaultParagraphFont"/>
    <w:link w:val="BalloonText"/>
    <w:uiPriority w:val="99"/>
    <w:semiHidden/>
    <w:locked/>
    <w:rsid w:val="00A86D8E"/>
    <w:rPr>
      <w:sz w:val="18"/>
      <w:szCs w:val="18"/>
    </w:rPr>
  </w:style>
  <w:style w:type="paragraph" w:styleId="PlainText">
    <w:name w:val="Plain Text"/>
    <w:basedOn w:val="Normal"/>
    <w:link w:val="PlainTextChar"/>
    <w:uiPriority w:val="99"/>
    <w:rsid w:val="000A56EE"/>
    <w:rPr>
      <w:rFonts w:ascii="宋体" w:hAnsi="Courier New" w:cs="宋体"/>
      <w:kern w:val="0"/>
      <w:sz w:val="24"/>
      <w:szCs w:val="24"/>
    </w:rPr>
  </w:style>
  <w:style w:type="character" w:customStyle="1" w:styleId="PlainTextChar">
    <w:name w:val="Plain Text Char"/>
    <w:basedOn w:val="DefaultParagraphFont"/>
    <w:link w:val="PlainText"/>
    <w:uiPriority w:val="99"/>
    <w:locked/>
    <w:rsid w:val="000A56EE"/>
    <w:rPr>
      <w:rFonts w:ascii="宋体" w:eastAsia="宋体" w:hAnsi="Courier New" w:cs="宋体"/>
      <w:kern w:val="0"/>
      <w:sz w:val="24"/>
      <w:szCs w:val="24"/>
    </w:rPr>
  </w:style>
  <w:style w:type="paragraph" w:styleId="NormalWeb">
    <w:name w:val="Normal (Web)"/>
    <w:basedOn w:val="Normal"/>
    <w:uiPriority w:val="99"/>
    <w:rsid w:val="006F57C2"/>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2C180E"/>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8468047">
      <w:marLeft w:val="0"/>
      <w:marRight w:val="0"/>
      <w:marTop w:val="0"/>
      <w:marBottom w:val="0"/>
      <w:divBdr>
        <w:top w:val="none" w:sz="0" w:space="0" w:color="auto"/>
        <w:left w:val="none" w:sz="0" w:space="0" w:color="auto"/>
        <w:bottom w:val="none" w:sz="0" w:space="0" w:color="auto"/>
        <w:right w:val="none" w:sz="0" w:space="0" w:color="auto"/>
      </w:divBdr>
    </w:div>
    <w:div w:id="1288468048">
      <w:marLeft w:val="0"/>
      <w:marRight w:val="0"/>
      <w:marTop w:val="0"/>
      <w:marBottom w:val="0"/>
      <w:divBdr>
        <w:top w:val="none" w:sz="0" w:space="0" w:color="auto"/>
        <w:left w:val="none" w:sz="0" w:space="0" w:color="auto"/>
        <w:bottom w:val="none" w:sz="0" w:space="0" w:color="auto"/>
        <w:right w:val="none" w:sz="0" w:space="0" w:color="auto"/>
      </w:divBdr>
    </w:div>
    <w:div w:id="1288468049">
      <w:marLeft w:val="0"/>
      <w:marRight w:val="0"/>
      <w:marTop w:val="0"/>
      <w:marBottom w:val="0"/>
      <w:divBdr>
        <w:top w:val="none" w:sz="0" w:space="0" w:color="auto"/>
        <w:left w:val="none" w:sz="0" w:space="0" w:color="auto"/>
        <w:bottom w:val="none" w:sz="0" w:space="0" w:color="auto"/>
        <w:right w:val="none" w:sz="0" w:space="0" w:color="auto"/>
      </w:divBdr>
    </w:div>
    <w:div w:id="1288468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350</TotalTime>
  <Pages>5</Pages>
  <Words>362</Words>
  <Characters>2070</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三思三创办公室</dc:creator>
  <cp:keywords/>
  <dc:description/>
  <cp:lastModifiedBy>User</cp:lastModifiedBy>
  <cp:revision>38</cp:revision>
  <cp:lastPrinted>2019-09-06T05:54:00Z</cp:lastPrinted>
  <dcterms:created xsi:type="dcterms:W3CDTF">2019-05-15T05:41:00Z</dcterms:created>
  <dcterms:modified xsi:type="dcterms:W3CDTF">2019-09-06T07:05:00Z</dcterms:modified>
</cp:coreProperties>
</file>