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34" w:rightChars="-159"/>
        <w:rPr>
          <w:rFonts w:hint="default" w:ascii="黑体" w:hAnsi="黑体" w:eastAsia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pacing w:val="-6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lang w:val="en-US" w:eastAsia="zh-CN"/>
        </w:rPr>
        <w:t>4</w:t>
      </w:r>
    </w:p>
    <w:p>
      <w:pPr>
        <w:spacing w:line="567" w:lineRule="exact"/>
        <w:ind w:left="0" w:leftChars="0" w:right="0" w:rightChars="0" w:firstLine="0" w:firstLineChars="0"/>
        <w:jc w:val="both"/>
        <w:rPr>
          <w:rFonts w:hint="eastAsia" w:ascii="方正小标宋简体" w:hAnsi="方正小标宋简体" w:eastAsia="方正小标宋简体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hAnsi="方正小标宋简体" w:eastAsia="方正小标宋简体" w:cs="Times New Roman"/>
          <w:sz w:val="44"/>
          <w:szCs w:val="32"/>
        </w:rPr>
      </w:pPr>
      <w:r>
        <w:rPr>
          <w:rFonts w:hint="eastAsia" w:ascii="方正小标宋简体" w:hAnsi="方正小标宋简体" w:eastAsia="方正小标宋简体" w:cs="Times New Roman"/>
          <w:sz w:val="44"/>
          <w:szCs w:val="32"/>
          <w:lang w:val="en-US" w:eastAsia="zh-CN"/>
        </w:rPr>
        <w:t>2021年度鄞州区</w:t>
      </w:r>
      <w:r>
        <w:rPr>
          <w:rFonts w:hint="eastAsia" w:ascii="方正小标宋简体" w:hAnsi="方正小标宋简体" w:eastAsia="方正小标宋简体" w:cs="Times New Roman"/>
          <w:sz w:val="44"/>
          <w:szCs w:val="32"/>
          <w:lang w:eastAsia="zh-CN"/>
        </w:rPr>
        <w:t>星级小微园奖励</w:t>
      </w:r>
      <w:r>
        <w:rPr>
          <w:rFonts w:hint="eastAsia" w:ascii="方正小标宋简体" w:hAnsi="方正小标宋简体" w:eastAsia="方正小标宋简体" w:cs="Times New Roman"/>
          <w:sz w:val="44"/>
          <w:szCs w:val="32"/>
        </w:rPr>
        <w:t>资金表</w:t>
      </w:r>
    </w:p>
    <w:tbl>
      <w:tblPr>
        <w:tblStyle w:val="3"/>
        <w:tblpPr w:leftFromText="180" w:rightFromText="180" w:vertAnchor="text" w:horzAnchor="page" w:tblpX="1577" w:tblpY="507"/>
        <w:tblOverlap w:val="never"/>
        <w:tblW w:w="91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50"/>
        <w:gridCol w:w="3990"/>
        <w:gridCol w:w="1545"/>
        <w:gridCol w:w="15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exac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属地</w:t>
            </w:r>
          </w:p>
        </w:tc>
        <w:tc>
          <w:tcPr>
            <w:tcW w:w="3990" w:type="dxa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园区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星级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  <w:t>拟奖励</w:t>
            </w: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金额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首南街道</w:t>
            </w:r>
          </w:p>
        </w:tc>
        <w:tc>
          <w:tcPr>
            <w:tcW w:w="399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鄞州科技信息孵化园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五星级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东郊街道</w:t>
            </w: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/首南街道</w:t>
            </w:r>
          </w:p>
        </w:tc>
        <w:tc>
          <w:tcPr>
            <w:tcW w:w="399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云裳谷纺织服装时尚科技产业园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四星级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中河街道</w:t>
            </w:r>
          </w:p>
        </w:tc>
        <w:tc>
          <w:tcPr>
            <w:tcW w:w="399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鄞州区大学生（青年）创业小微园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四星级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5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明楼街道</w:t>
            </w:r>
          </w:p>
        </w:tc>
        <w:tc>
          <w:tcPr>
            <w:tcW w:w="3990" w:type="dxa"/>
            <w:tcBorders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宁波和丰创意广场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eastAsia="zh-CN"/>
              </w:rPr>
              <w:t>四星级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-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（一事一议）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</w:trPr>
        <w:tc>
          <w:tcPr>
            <w:tcW w:w="76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  <w:lang w:val="en-US" w:eastAsia="zh-CN"/>
              </w:rPr>
              <w:t>30</w:t>
            </w:r>
          </w:p>
        </w:tc>
      </w:tr>
    </w:tbl>
    <w:p>
      <w:pPr>
        <w:spacing w:line="400" w:lineRule="exact"/>
        <w:ind w:right="-334" w:rightChars="-159"/>
        <w:rPr>
          <w:rFonts w:hint="eastAsia" w:ascii="黑体" w:hAnsi="黑体" w:eastAsia="黑体" w:cs="仿宋_GB2312"/>
          <w:spacing w:val="-6"/>
          <w:sz w:val="32"/>
          <w:szCs w:val="36"/>
          <w:lang w:val="en-US" w:eastAsia="zh-CN"/>
        </w:rPr>
        <w:sectPr>
          <w:pgSz w:w="11906" w:h="16838"/>
          <w:pgMar w:top="1531" w:right="1247" w:bottom="1531" w:left="1474" w:header="851" w:footer="1701" w:gutter="0"/>
          <w:cols w:space="720" w:num="1"/>
          <w:rtlGutter w:val="0"/>
          <w:docGrid w:linePitch="312" w:charSpace="0"/>
        </w:sectPr>
      </w:pPr>
      <w:bookmarkStart w:id="0" w:name="_GoBack"/>
      <w:bookmarkEnd w:id="0"/>
    </w:p>
    <w:p>
      <w:pPr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0B28E9"/>
    <w:rsid w:val="00AB5194"/>
    <w:rsid w:val="0A567CC6"/>
    <w:rsid w:val="0C0B28E9"/>
    <w:rsid w:val="0E1C06AD"/>
    <w:rsid w:val="117B6155"/>
    <w:rsid w:val="2F76636D"/>
    <w:rsid w:val="34BE5935"/>
    <w:rsid w:val="3C5A6514"/>
    <w:rsid w:val="538A659E"/>
    <w:rsid w:val="556821BA"/>
    <w:rsid w:val="5EAD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"/>
    <w:basedOn w:val="1"/>
    <w:link w:val="4"/>
    <w:qFormat/>
    <w:uiPriority w:val="0"/>
    <w:pPr>
      <w:widowControl/>
      <w:spacing w:after="160" w:afterLines="0" w:line="240" w:lineRule="exact"/>
      <w:jc w:val="left"/>
    </w:pPr>
  </w:style>
  <w:style w:type="character" w:styleId="6">
    <w:name w:val="page number"/>
    <w:basedOn w:val="4"/>
    <w:qFormat/>
    <w:uiPriority w:val="0"/>
  </w:style>
  <w:style w:type="character" w:styleId="7">
    <w:name w:val="FollowedHyperlink"/>
    <w:basedOn w:val="4"/>
    <w:uiPriority w:val="0"/>
    <w:rPr>
      <w:color w:val="3D3D3D"/>
      <w:u w:val="none"/>
    </w:rPr>
  </w:style>
  <w:style w:type="character" w:styleId="8">
    <w:name w:val="Hyperlink"/>
    <w:basedOn w:val="4"/>
    <w:qFormat/>
    <w:uiPriority w:val="0"/>
    <w:rPr>
      <w:color w:val="3D3D3D"/>
      <w:u w:val="none"/>
    </w:rPr>
  </w:style>
  <w:style w:type="character" w:customStyle="1" w:styleId="9">
    <w:name w:val="bsharetext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2020-12-18T07:40:00Z</dcterms:created>
  <dc:creator>Administrator</dc:creator>
  <cp:lastModifiedBy>奥沙利锐</cp:lastModifiedBy>
  <dcterms:modified xsi:type="dcterms:W3CDTF">2021-12-24T08:39:55Z</dcterms:modified>
  <dc:title>关于2020年度鄞州区绿色制造和小微企业园建设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