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1</w:t>
      </w:r>
    </w:p>
    <w:p>
      <w:pPr>
        <w:spacing w:line="4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2021年粮食综合生产能力指标分解</w:t>
      </w:r>
    </w:p>
    <w:p>
      <w:pPr>
        <w:spacing w:line="44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 单位：亩、</w:t>
      </w:r>
      <w:r>
        <w:rPr>
          <w:rFonts w:hint="eastAsia" w:eastAsia="仿宋_GB2312"/>
          <w:sz w:val="32"/>
          <w:szCs w:val="32"/>
        </w:rPr>
        <w:t>万</w:t>
      </w:r>
      <w:r>
        <w:rPr>
          <w:rFonts w:hint="eastAsia" w:ascii="Times New Roman" w:hAnsi="Times New Roman" w:eastAsia="仿宋_GB2312"/>
          <w:sz w:val="32"/>
          <w:szCs w:val="32"/>
        </w:rPr>
        <w:t>斤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92"/>
        <w:gridCol w:w="251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64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镇（街道）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64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耕地保护和地力提升面积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64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综合生产能力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spacing w:line="64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>
            <w:pPr>
              <w:spacing w:line="64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永久基本农田</w:t>
            </w:r>
          </w:p>
        </w:tc>
        <w:tc>
          <w:tcPr>
            <w:tcW w:w="2511" w:type="dxa"/>
            <w:vAlign w:val="center"/>
          </w:tcPr>
          <w:p>
            <w:pPr>
              <w:spacing w:line="64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粮食生产功能区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64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瞻岐镇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23540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7881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咸祥镇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21663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4004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塘溪镇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15836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6033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东吴镇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10156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3649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五乡镇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9645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5968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邱隘镇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8600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2989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云龙镇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17252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15028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横溪镇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18755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5441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姜山镇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72428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53765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首南街道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6737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1365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下应街道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4571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----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钟公庙街道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----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中河街道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----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东钱湖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10976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1700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梅墟街道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481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----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全区合计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220944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107823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28300</w:t>
            </w:r>
          </w:p>
        </w:tc>
      </w:tr>
    </w:tbl>
    <w:tbl>
      <w:tblPr>
        <w:tblStyle w:val="3"/>
        <w:tblW w:w="5323" w:type="pc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266"/>
        <w:gridCol w:w="1445"/>
        <w:gridCol w:w="1356"/>
        <w:gridCol w:w="1356"/>
        <w:gridCol w:w="1356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2021年粮食产量、播种面积任务分配表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单位：万斤、亩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镇（街道）</w:t>
            </w:r>
          </w:p>
        </w:tc>
        <w:tc>
          <w:tcPr>
            <w:tcW w:w="6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全年粮食总产量</w:t>
            </w:r>
          </w:p>
        </w:tc>
        <w:tc>
          <w:tcPr>
            <w:tcW w:w="7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全年粮食播种面积</w:t>
            </w:r>
          </w:p>
        </w:tc>
        <w:tc>
          <w:tcPr>
            <w:tcW w:w="281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其中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6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早稻面积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中晚稻面积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小麦面积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旱杂粮面积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瞻岐镇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960</w:t>
            </w:r>
          </w:p>
        </w:tc>
        <w:tc>
          <w:tcPr>
            <w:tcW w:w="7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11000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7500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1600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咸祥镇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970</w:t>
            </w:r>
          </w:p>
        </w:tc>
        <w:tc>
          <w:tcPr>
            <w:tcW w:w="7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11000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7500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1500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塘溪镇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960</w:t>
            </w:r>
          </w:p>
        </w:tc>
        <w:tc>
          <w:tcPr>
            <w:tcW w:w="7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11000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7500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1200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东吴镇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770</w:t>
            </w:r>
          </w:p>
        </w:tc>
        <w:tc>
          <w:tcPr>
            <w:tcW w:w="7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8600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1200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五乡镇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760</w:t>
            </w:r>
          </w:p>
        </w:tc>
        <w:tc>
          <w:tcPr>
            <w:tcW w:w="7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8600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900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邱隘镇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400</w:t>
            </w:r>
          </w:p>
        </w:tc>
        <w:tc>
          <w:tcPr>
            <w:tcW w:w="7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云龙镇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2600</w:t>
            </w:r>
          </w:p>
        </w:tc>
        <w:tc>
          <w:tcPr>
            <w:tcW w:w="7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29500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10500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17500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1400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横溪镇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700</w:t>
            </w:r>
          </w:p>
        </w:tc>
        <w:tc>
          <w:tcPr>
            <w:tcW w:w="7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8000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900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姜山镇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8500</w:t>
            </w:r>
          </w:p>
        </w:tc>
        <w:tc>
          <w:tcPr>
            <w:tcW w:w="7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96000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38000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54300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3600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首南街道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840</w:t>
            </w:r>
          </w:p>
        </w:tc>
        <w:tc>
          <w:tcPr>
            <w:tcW w:w="7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9500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5500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600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下应街道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7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东钱湖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900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17850</w:t>
            </w:r>
          </w:p>
        </w:tc>
        <w:tc>
          <w:tcPr>
            <w:tcW w:w="7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202200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58300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113900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14800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15200</w:t>
            </w:r>
          </w:p>
        </w:tc>
      </w:tr>
    </w:tbl>
    <w:p>
      <w:pPr>
        <w:tabs>
          <w:tab w:val="left" w:pos="7560"/>
        </w:tabs>
        <w:adjustRightInd w:val="0"/>
        <w:snapToGrid w:val="0"/>
        <w:spacing w:line="560" w:lineRule="atLeast"/>
        <w:rPr>
          <w:rFonts w:ascii="仿宋_GB2312" w:hAnsi="仿宋_GB2312" w:eastAsia="仿宋_GB2312" w:cs="仿宋_GB2312"/>
          <w:snapToGrid w:val="0"/>
          <w:spacing w:val="-4"/>
          <w:sz w:val="32"/>
          <w:szCs w:val="32"/>
        </w:rPr>
      </w:pPr>
    </w:p>
    <w:p>
      <w:pPr>
        <w:tabs>
          <w:tab w:val="left" w:pos="7560"/>
        </w:tabs>
        <w:adjustRightInd w:val="0"/>
        <w:snapToGrid w:val="0"/>
        <w:spacing w:line="500" w:lineRule="exact"/>
        <w:rPr>
          <w:rFonts w:ascii="仿宋_GB2312" w:hAnsi="仿宋_GB2312" w:eastAsia="仿宋_GB2312" w:cs="仿宋_GB2312"/>
          <w:snapToGrid w:val="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附件3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2021年油菜、油茶面积</w:t>
      </w:r>
      <w:r>
        <w:rPr>
          <w:rFonts w:hint="eastAsia" w:ascii="Times New Roman" w:hAnsi="Times New Roman" w:eastAsia="方正小标宋简体"/>
          <w:sz w:val="36"/>
          <w:szCs w:val="36"/>
        </w:rPr>
        <w:t>任务分配表</w:t>
      </w:r>
    </w:p>
    <w:p>
      <w:pPr>
        <w:widowControl/>
        <w:spacing w:line="500" w:lineRule="exact"/>
        <w:ind w:right="480"/>
        <w:jc w:val="right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32"/>
        </w:rPr>
        <w:t>单位：亩</w:t>
      </w:r>
    </w:p>
    <w:tbl>
      <w:tblPr>
        <w:tblStyle w:val="3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3119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镇（街道）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油菜面积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油茶面积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瞻岐镇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280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咸祥镇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280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塘溪镇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260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东吴镇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五乡镇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邱隘镇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云龙镇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横溪镇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姜山镇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2200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首南街道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下应街道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东钱湖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4570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</w:t>
            </w:r>
          </w:p>
        </w:tc>
      </w:tr>
    </w:tbl>
    <w:p>
      <w:pPr>
        <w:tabs>
          <w:tab w:val="left" w:pos="7560"/>
        </w:tabs>
        <w:adjustRightInd w:val="0"/>
        <w:snapToGrid w:val="0"/>
        <w:spacing w:line="560" w:lineRule="atLeast"/>
        <w:rPr>
          <w:rFonts w:ascii="仿宋_GB2312" w:hAnsi="仿宋_GB2312" w:eastAsia="仿宋_GB2312" w:cs="仿宋_GB2312"/>
          <w:snapToGrid w:val="0"/>
          <w:spacing w:val="-4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814" w:left="1587" w:header="851" w:footer="1474" w:gutter="0"/>
      <w:cols w:space="425" w:num="1"/>
      <w:docGrid w:type="lines"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64" w:wrap="around" w:vAnchor="text" w:hAnchor="page" w:x="9148" w:y="7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10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62083"/>
    <w:rsid w:val="74E6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2021-03-17T01:17:00Z</dcterms:created>
  <dc:creator>阿宁</dc:creator>
  <cp:lastModifiedBy>阿宁</cp:lastModifiedBy>
  <dcterms:modified xsi:type="dcterms:W3CDTF">2021-03-17T01:17:57Z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