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F" w:rsidRDefault="000816DF" w:rsidP="000816DF">
      <w:pPr>
        <w:jc w:val="center"/>
        <w:rPr>
          <w:rFonts w:ascii="宋体" w:hAnsi="宋体"/>
          <w:b/>
          <w:sz w:val="40"/>
          <w:szCs w:val="40"/>
        </w:rPr>
      </w:pPr>
      <w:r w:rsidRPr="00431D08">
        <w:rPr>
          <w:rFonts w:ascii="宋体" w:hAnsi="宋体" w:hint="eastAsia"/>
          <w:b/>
          <w:sz w:val="40"/>
          <w:szCs w:val="40"/>
        </w:rPr>
        <w:t>鄞州区司法局</w:t>
      </w:r>
    </w:p>
    <w:p w:rsidR="000816DF" w:rsidRPr="00431D08" w:rsidRDefault="000816DF" w:rsidP="000816DF">
      <w:pPr>
        <w:jc w:val="center"/>
        <w:rPr>
          <w:rFonts w:ascii="宋体" w:hAnsi="宋体"/>
          <w:b/>
          <w:sz w:val="40"/>
          <w:szCs w:val="40"/>
        </w:rPr>
      </w:pPr>
      <w:r w:rsidRPr="00431D08">
        <w:rPr>
          <w:rFonts w:ascii="宋体" w:hAnsi="宋体" w:hint="eastAsia"/>
          <w:b/>
          <w:sz w:val="40"/>
          <w:szCs w:val="40"/>
        </w:rPr>
        <w:t>201</w:t>
      </w:r>
      <w:r>
        <w:rPr>
          <w:rFonts w:ascii="宋体" w:hAnsi="宋体" w:hint="eastAsia"/>
          <w:b/>
          <w:sz w:val="40"/>
          <w:szCs w:val="40"/>
        </w:rPr>
        <w:t>7</w:t>
      </w:r>
      <w:r w:rsidRPr="00431D08">
        <w:rPr>
          <w:rFonts w:ascii="宋体" w:hAnsi="宋体" w:hint="eastAsia"/>
          <w:b/>
          <w:sz w:val="40"/>
          <w:szCs w:val="40"/>
        </w:rPr>
        <w:t>年度政府信息公开年度报告</w:t>
      </w:r>
    </w:p>
    <w:p w:rsidR="000816DF" w:rsidRPr="00842BE2" w:rsidRDefault="000816DF" w:rsidP="000816DF">
      <w:pPr>
        <w:ind w:firstLineChars="200" w:firstLine="584"/>
        <w:rPr>
          <w:rFonts w:ascii="仿宋_GB2312" w:eastAsia="仿宋_GB2312"/>
          <w:sz w:val="30"/>
          <w:szCs w:val="30"/>
        </w:rPr>
      </w:pPr>
      <w:r w:rsidRPr="00842BE2">
        <w:rPr>
          <w:rFonts w:ascii="仿宋_GB2312" w:eastAsia="仿宋_GB2312" w:hint="eastAsia"/>
          <w:sz w:val="30"/>
          <w:szCs w:val="30"/>
        </w:rPr>
        <w:t>本年度报告根据《中华人民共和国政府信息公开条例》（以下简称《条例》）和《宁波市政府信息公开规定》（以下简称《规定》）要求，及鄞州区府办《关于对201</w:t>
      </w:r>
      <w:r>
        <w:rPr>
          <w:rFonts w:ascii="仿宋_GB2312" w:eastAsia="仿宋_GB2312" w:hint="eastAsia"/>
          <w:sz w:val="30"/>
          <w:szCs w:val="30"/>
        </w:rPr>
        <w:t>7</w:t>
      </w:r>
      <w:r w:rsidRPr="00842BE2">
        <w:rPr>
          <w:rFonts w:ascii="仿宋_GB2312" w:eastAsia="仿宋_GB2312" w:hint="eastAsia"/>
          <w:sz w:val="30"/>
          <w:szCs w:val="30"/>
        </w:rPr>
        <w:t>年度政府信息公开工作进行目标管理考核的通知》精神要求，结合我局实际情况，进行了自我检查和自评。该报告由鄞州区司法局办公室编制而成，全文包括概述、主动公开政府信息情况、依申请公开政府信息情况、政府信息公开类行政复议、行政诉讼情况、信息公开收费及减免情况、存在的主要问题和改进措施等。报告中所列数据的统计期限从201</w:t>
      </w:r>
      <w:r>
        <w:rPr>
          <w:rFonts w:ascii="仿宋_GB2312" w:eastAsia="仿宋_GB2312" w:hint="eastAsia"/>
          <w:sz w:val="30"/>
          <w:szCs w:val="30"/>
        </w:rPr>
        <w:t>7</w:t>
      </w:r>
      <w:r w:rsidRPr="00842BE2">
        <w:rPr>
          <w:rFonts w:ascii="仿宋_GB2312" w:eastAsia="仿宋_GB2312" w:hint="eastAsia"/>
          <w:sz w:val="30"/>
          <w:szCs w:val="30"/>
        </w:rPr>
        <w:t>年1月1日到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1"/>
        </w:smartTagPr>
        <w:r w:rsidRPr="00842BE2">
          <w:rPr>
            <w:rFonts w:ascii="仿宋_GB2312" w:eastAsia="仿宋_GB2312" w:hint="eastAsia"/>
            <w:sz w:val="30"/>
            <w:szCs w:val="30"/>
          </w:rPr>
          <w:t>12月31日</w:t>
        </w:r>
      </w:smartTag>
      <w:r w:rsidRPr="00842BE2">
        <w:rPr>
          <w:rFonts w:ascii="仿宋_GB2312" w:eastAsia="仿宋_GB2312" w:hint="eastAsia"/>
          <w:sz w:val="30"/>
          <w:szCs w:val="30"/>
        </w:rPr>
        <w:t>止。本年度报告的电子版可以从“中国鄞州”门户网站（</w:t>
      </w:r>
      <w:hyperlink r:id="rId6" w:history="1">
        <w:r w:rsidRPr="00842BE2">
          <w:rPr>
            <w:rFonts w:ascii="仿宋_GB2312" w:eastAsia="仿宋_GB2312" w:hint="eastAsia"/>
            <w:sz w:val="30"/>
            <w:szCs w:val="30"/>
          </w:rPr>
          <w:t>http://www.nbyz.gov.cn/</w:t>
        </w:r>
      </w:hyperlink>
      <w:r w:rsidRPr="00842BE2">
        <w:rPr>
          <w:rFonts w:ascii="仿宋_GB2312" w:eastAsia="仿宋_GB2312" w:hint="eastAsia"/>
          <w:sz w:val="30"/>
          <w:szCs w:val="30"/>
        </w:rPr>
        <w:t>）上下载。如对本年度报告有任何疑问，请与鄞州区司法局办公室联系。联系电话：0574-87525868；传真：87525859；通信地址：宁波市鄞州区惠风东路568号A楼司法局办公室；邮编：315100；电子邮箱：</w:t>
      </w:r>
      <w:hyperlink r:id="rId7" w:history="1">
        <w:r w:rsidRPr="00842BE2">
          <w:rPr>
            <w:rFonts w:ascii="仿宋_GB2312" w:eastAsia="仿宋_GB2312" w:hint="eastAsia"/>
            <w:sz w:val="30"/>
            <w:szCs w:val="30"/>
          </w:rPr>
          <w:t>sfj@nbyz.gov.cn</w:t>
        </w:r>
      </w:hyperlink>
      <w:r w:rsidRPr="00842BE2">
        <w:rPr>
          <w:rFonts w:ascii="仿宋_GB2312" w:eastAsia="仿宋_GB2312" w:hint="eastAsia"/>
          <w:sz w:val="30"/>
          <w:szCs w:val="30"/>
        </w:rPr>
        <w:t>。</w:t>
      </w:r>
    </w:p>
    <w:p w:rsidR="00964CE8" w:rsidRDefault="00964CE8" w:rsidP="00964CE8">
      <w:pPr>
        <w:ind w:firstLineChars="200" w:firstLine="600"/>
        <w:rPr>
          <w:rFonts w:ascii="黑体" w:eastAsia="黑体"/>
          <w:spacing w:val="0"/>
          <w:sz w:val="30"/>
          <w:szCs w:val="30"/>
        </w:rPr>
      </w:pPr>
      <w:r>
        <w:rPr>
          <w:rFonts w:ascii="黑体" w:eastAsia="黑体" w:hint="eastAsia"/>
          <w:spacing w:val="0"/>
          <w:sz w:val="30"/>
          <w:szCs w:val="30"/>
        </w:rPr>
        <w:t>一、概况</w:t>
      </w:r>
    </w:p>
    <w:p w:rsidR="00964CE8" w:rsidRDefault="00964CE8" w:rsidP="00964CE8">
      <w:pPr>
        <w:ind w:firstLineChars="200" w:firstLine="602"/>
        <w:rPr>
          <w:rFonts w:ascii="仿宋_GB2312" w:eastAsia="仿宋_GB2312"/>
          <w:b/>
          <w:spacing w:val="0"/>
          <w:sz w:val="30"/>
          <w:szCs w:val="30"/>
        </w:rPr>
      </w:pPr>
      <w:r>
        <w:rPr>
          <w:rFonts w:ascii="仿宋_GB2312" w:eastAsia="仿宋_GB2312" w:hint="eastAsia"/>
          <w:b/>
          <w:spacing w:val="0"/>
          <w:sz w:val="30"/>
          <w:szCs w:val="30"/>
        </w:rPr>
        <w:t>（一）组织领导和规范化建设情况</w:t>
      </w:r>
    </w:p>
    <w:p w:rsidR="00964CE8" w:rsidRDefault="00964CE8" w:rsidP="00964CE8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为贯彻实施《中华人民共和国政府信息公开条例》，我局对政府信息公开工作进行了认真研究和部署，明确由俞伟民副局长分管，办公室具体负责实施，严格按照鄞政办发[2011]112号文件的要求，从建立健全政府信息查阅方式、统筹协调编制政府信</w:t>
      </w:r>
      <w:r>
        <w:rPr>
          <w:rFonts w:ascii="仿宋_GB2312" w:eastAsia="仿宋_GB2312" w:hint="eastAsia"/>
          <w:spacing w:val="0"/>
          <w:sz w:val="30"/>
          <w:szCs w:val="30"/>
        </w:rPr>
        <w:lastRenderedPageBreak/>
        <w:t>息公开指南和目录等方面着手，建立政府信息公开审查、依申请公开审查、责任追究、新闻发言人、公开考核等一系列制度,全面推进我局政府信息公开工作。</w:t>
      </w:r>
    </w:p>
    <w:p w:rsidR="00964CE8" w:rsidRDefault="00964CE8" w:rsidP="00964CE8">
      <w:pPr>
        <w:ind w:firstLineChars="200" w:firstLine="602"/>
        <w:rPr>
          <w:rFonts w:ascii="仿宋_GB2312" w:eastAsia="仿宋_GB2312"/>
          <w:b/>
          <w:spacing w:val="0"/>
          <w:sz w:val="30"/>
          <w:szCs w:val="30"/>
        </w:rPr>
      </w:pPr>
      <w:r>
        <w:rPr>
          <w:rFonts w:ascii="仿宋_GB2312" w:eastAsia="仿宋_GB2312" w:hint="eastAsia"/>
          <w:b/>
          <w:spacing w:val="0"/>
          <w:sz w:val="30"/>
          <w:szCs w:val="30"/>
        </w:rPr>
        <w:t>（二）落实和制定相关配套措施</w:t>
      </w:r>
    </w:p>
    <w:p w:rsidR="00964CE8" w:rsidRDefault="00964CE8" w:rsidP="00964CE8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1、建立政府信息公开平台。为规范政府信息公开申请处理流程，提高工作效率，我局依托区政府信息公开网站和局网站建成了“鄞州区司法局政府信息公开”网页，设有“区司法局政府信息公开指南”、“区司法局政府信息公开目录”、“依申请公开”共3个栏目，其中“政府信息公开目录”包括“机构概况”、“政府决策”、“工作信息”、“法规公文”、“办事指南”、“社会监督”共6个子栏目。搭建起政府信息发布统一平台，初步形成目录规范、编码统一、结构合理、层次清晰、覆盖面广、易于监测的政府信息公开网站体系。</w:t>
      </w:r>
    </w:p>
    <w:p w:rsidR="00964CE8" w:rsidRDefault="00964CE8" w:rsidP="00964CE8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2、建设信息查阅场所。按照《条例》要求，确定局办公室为政府信息查阅场所，添置查阅、打印、复印等设备，方便公众查阅。</w:t>
      </w:r>
    </w:p>
    <w:p w:rsidR="00964CE8" w:rsidRDefault="00964CE8" w:rsidP="00964CE8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3、根据上级要求，将“鄞州法治网”进行了及时整合。版面进行适当调整，使网站资源更加简洁明了。</w:t>
      </w:r>
    </w:p>
    <w:p w:rsidR="00964CE8" w:rsidRDefault="00964CE8" w:rsidP="00964CE8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4、完善政府新闻发布和新闻发言人制度。根据全区统一要求，局党组经过讨论，明确杜光华副局长作为司法局新闻发言人，同时落实相关新闻发布制度。</w:t>
      </w:r>
    </w:p>
    <w:p w:rsidR="00964CE8" w:rsidRDefault="00964CE8" w:rsidP="00964CE8">
      <w:pPr>
        <w:ind w:firstLineChars="200" w:firstLine="602"/>
        <w:rPr>
          <w:rFonts w:ascii="仿宋_GB2312" w:eastAsia="仿宋_GB2312"/>
          <w:b/>
          <w:spacing w:val="0"/>
          <w:sz w:val="30"/>
          <w:szCs w:val="30"/>
        </w:rPr>
      </w:pPr>
      <w:r>
        <w:rPr>
          <w:rFonts w:ascii="仿宋_GB2312" w:eastAsia="仿宋_GB2312" w:hint="eastAsia"/>
          <w:b/>
          <w:spacing w:val="0"/>
          <w:sz w:val="30"/>
          <w:szCs w:val="30"/>
        </w:rPr>
        <w:t>（三）建立健全工作机制</w:t>
      </w:r>
    </w:p>
    <w:p w:rsidR="00964CE8" w:rsidRDefault="00964CE8" w:rsidP="00964CE8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lastRenderedPageBreak/>
        <w:t>根据规定并结合我局工作实际，建立相关的工作机制，具体涉及政府信息发布协调、保密审查和依申请公开等多项制度，并在局办公室设立依申请公开受理点。同时，建立政府信息公开等具体工作流程，明确分工、细化步骤、优化流程，确保政府信息及时主动公开，信息公开申请及时办理反馈。</w:t>
      </w:r>
    </w:p>
    <w:p w:rsidR="00964CE8" w:rsidRDefault="00964CE8" w:rsidP="00964CE8">
      <w:pPr>
        <w:pStyle w:val="a5"/>
        <w:spacing w:before="0" w:beforeAutospacing="0" w:after="0" w:afterAutospacing="0" w:line="240" w:lineRule="auto"/>
        <w:ind w:firstLineChars="200" w:firstLine="602"/>
        <w:jc w:val="both"/>
        <w:rPr>
          <w:rFonts w:ascii="仿宋_GB2312" w:eastAsia="仿宋_GB2312" w:hAnsi="Times New Roman"/>
          <w:b/>
          <w:kern w:val="2"/>
          <w:sz w:val="30"/>
          <w:szCs w:val="30"/>
        </w:rPr>
      </w:pPr>
      <w:r>
        <w:rPr>
          <w:rFonts w:ascii="仿宋_GB2312" w:eastAsia="仿宋_GB2312" w:hAnsi="Times New Roman" w:hint="eastAsia"/>
          <w:b/>
          <w:kern w:val="2"/>
          <w:sz w:val="30"/>
          <w:szCs w:val="30"/>
        </w:rPr>
        <w:t>（四）开展学习、宣传活动</w:t>
      </w:r>
    </w:p>
    <w:p w:rsidR="00964CE8" w:rsidRDefault="00964CE8" w:rsidP="00964CE8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1、认真参加信息公开工作的学习。积极派员参加区政府组织的有关会议、培训，认真学习相关文件，按要求规范制定《</w:t>
      </w:r>
      <w:r>
        <w:rPr>
          <w:rFonts w:ascii="仿宋_GB2312" w:eastAsia="仿宋_GB2312"/>
          <w:spacing w:val="0"/>
          <w:sz w:val="30"/>
          <w:szCs w:val="30"/>
        </w:rPr>
        <w:t>政府信息公开指南</w:t>
      </w:r>
      <w:r>
        <w:rPr>
          <w:rFonts w:ascii="仿宋_GB2312" w:eastAsia="仿宋_GB2312" w:hint="eastAsia"/>
          <w:spacing w:val="0"/>
          <w:sz w:val="30"/>
          <w:szCs w:val="30"/>
        </w:rPr>
        <w:t>》和《政府信息公开目录》。</w:t>
      </w:r>
    </w:p>
    <w:p w:rsidR="000816DF" w:rsidRDefault="00964CE8" w:rsidP="00964CE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cs"/>
          <w:spacing w:val="0"/>
          <w:sz w:val="30"/>
          <w:szCs w:val="30"/>
          <w:cs/>
        </w:rPr>
        <w:t> </w:t>
      </w:r>
      <w:r>
        <w:rPr>
          <w:rFonts w:ascii="仿宋_GB2312" w:eastAsia="仿宋_GB2312" w:hint="eastAsia"/>
          <w:spacing w:val="0"/>
          <w:sz w:val="30"/>
          <w:szCs w:val="30"/>
        </w:rPr>
        <w:t>2、做好《政府信息公开条例》的宣传。发挥我局法律宣传的职能作用，通过</w:t>
      </w:r>
      <w:r>
        <w:rPr>
          <w:rFonts w:ascii="仿宋_GB2312" w:eastAsia="仿宋_GB2312"/>
          <w:spacing w:val="0"/>
          <w:sz w:val="30"/>
          <w:szCs w:val="30"/>
        </w:rPr>
        <w:t>组织开展各种形式的</w:t>
      </w:r>
      <w:r>
        <w:rPr>
          <w:rFonts w:ascii="仿宋_GB2312" w:eastAsia="仿宋_GB2312" w:hint="eastAsia"/>
          <w:spacing w:val="0"/>
          <w:sz w:val="30"/>
          <w:szCs w:val="30"/>
        </w:rPr>
        <w:t>法制宣传</w:t>
      </w:r>
      <w:r>
        <w:rPr>
          <w:rFonts w:ascii="仿宋_GB2312" w:eastAsia="仿宋_GB2312"/>
          <w:spacing w:val="0"/>
          <w:sz w:val="30"/>
          <w:szCs w:val="30"/>
        </w:rPr>
        <w:t>活动，如</w:t>
      </w:r>
      <w:r>
        <w:rPr>
          <w:rFonts w:ascii="仿宋_GB2312" w:eastAsia="仿宋_GB2312" w:hint="eastAsia"/>
          <w:spacing w:val="0"/>
          <w:sz w:val="30"/>
          <w:szCs w:val="30"/>
        </w:rPr>
        <w:t>“12·4”国家宪法日、送法下乡、法律“六进”等活动</w:t>
      </w:r>
      <w:r>
        <w:rPr>
          <w:rFonts w:ascii="仿宋_GB2312" w:eastAsia="仿宋_GB2312"/>
          <w:spacing w:val="0"/>
          <w:sz w:val="30"/>
          <w:szCs w:val="30"/>
        </w:rPr>
        <w:t>，把信息公开工作进一步推向深入，</w:t>
      </w:r>
      <w:r>
        <w:rPr>
          <w:rFonts w:ascii="仿宋_GB2312" w:eastAsia="仿宋_GB2312" w:hint="eastAsia"/>
          <w:spacing w:val="0"/>
          <w:sz w:val="30"/>
          <w:szCs w:val="30"/>
        </w:rPr>
        <w:t>有力推动</w:t>
      </w:r>
      <w:r>
        <w:rPr>
          <w:rFonts w:ascii="仿宋_GB2312" w:eastAsia="仿宋_GB2312"/>
          <w:spacing w:val="0"/>
          <w:sz w:val="30"/>
          <w:szCs w:val="30"/>
        </w:rPr>
        <w:t>建设公开透明政府，保障公众知情权、监督权</w:t>
      </w:r>
      <w:r>
        <w:rPr>
          <w:rFonts w:ascii="仿宋_GB2312" w:eastAsia="仿宋_GB2312" w:hint="eastAsia"/>
          <w:spacing w:val="0"/>
          <w:sz w:val="30"/>
          <w:szCs w:val="30"/>
        </w:rPr>
        <w:t>的各项工作，进一步提高机关干部和广大群众的依法公开意识，</w:t>
      </w:r>
      <w:r>
        <w:rPr>
          <w:rFonts w:ascii="仿宋_GB2312" w:eastAsia="仿宋_GB2312"/>
          <w:spacing w:val="0"/>
          <w:sz w:val="30"/>
          <w:szCs w:val="30"/>
        </w:rPr>
        <w:t>取得良好效果</w:t>
      </w:r>
      <w:r>
        <w:rPr>
          <w:rFonts w:ascii="仿宋_GB2312" w:eastAsia="仿宋_GB2312" w:hint="eastAsia"/>
          <w:spacing w:val="0"/>
          <w:sz w:val="30"/>
          <w:szCs w:val="30"/>
        </w:rPr>
        <w:t>。</w:t>
      </w:r>
    </w:p>
    <w:p w:rsidR="00964CE8" w:rsidRDefault="00964CE8" w:rsidP="00964CE8">
      <w:pPr>
        <w:ind w:firstLineChars="200" w:firstLine="600"/>
        <w:rPr>
          <w:rFonts w:ascii="黑体" w:eastAsia="黑体"/>
          <w:spacing w:val="0"/>
          <w:sz w:val="30"/>
          <w:szCs w:val="30"/>
        </w:rPr>
      </w:pPr>
      <w:r>
        <w:rPr>
          <w:rFonts w:ascii="黑体" w:eastAsia="黑体" w:hint="eastAsia"/>
          <w:spacing w:val="0"/>
          <w:sz w:val="30"/>
          <w:szCs w:val="30"/>
        </w:rPr>
        <w:t>二、主动公开政府信息情况</w:t>
      </w:r>
    </w:p>
    <w:p w:rsidR="00964CE8" w:rsidRDefault="00964CE8" w:rsidP="00964CE8">
      <w:pPr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为保障政府信息主动公开的时效性、完整性和真实性，属于主动公开范畴的政府信息在形成或更新20天内发布，做到公开办理的事项内容及要求与实际办理的情况坚决一致，公开的信息量与实际公开内容相符。我局2017年截至1</w:t>
      </w:r>
      <w:r w:rsidR="001D22A1">
        <w:rPr>
          <w:rFonts w:ascii="仿宋_GB2312" w:eastAsia="仿宋_GB2312" w:hint="eastAsia"/>
          <w:spacing w:val="0"/>
          <w:sz w:val="30"/>
          <w:szCs w:val="30"/>
        </w:rPr>
        <w:t>2</w:t>
      </w:r>
      <w:r>
        <w:rPr>
          <w:rFonts w:ascii="仿宋_GB2312" w:eastAsia="仿宋_GB2312" w:hint="eastAsia"/>
          <w:spacing w:val="0"/>
          <w:sz w:val="30"/>
          <w:szCs w:val="30"/>
        </w:rPr>
        <w:t>月底公开的信息量为2</w:t>
      </w:r>
      <w:r w:rsidR="001D22A1">
        <w:rPr>
          <w:rFonts w:ascii="仿宋_GB2312" w:eastAsia="仿宋_GB2312" w:hint="eastAsia"/>
          <w:spacing w:val="0"/>
          <w:sz w:val="30"/>
          <w:szCs w:val="30"/>
        </w:rPr>
        <w:t>4</w:t>
      </w:r>
      <w:r>
        <w:rPr>
          <w:rFonts w:ascii="仿宋_GB2312" w:eastAsia="仿宋_GB2312" w:hint="eastAsia"/>
          <w:spacing w:val="0"/>
          <w:sz w:val="30"/>
          <w:szCs w:val="30"/>
        </w:rPr>
        <w:t>6条，其中工作信息</w:t>
      </w:r>
      <w:r w:rsidR="001D22A1">
        <w:rPr>
          <w:rFonts w:ascii="仿宋_GB2312" w:eastAsia="仿宋_GB2312" w:hint="eastAsia"/>
          <w:spacing w:val="0"/>
          <w:sz w:val="30"/>
          <w:szCs w:val="30"/>
        </w:rPr>
        <w:t>217</w:t>
      </w:r>
      <w:r>
        <w:rPr>
          <w:rFonts w:ascii="仿宋_GB2312" w:eastAsia="仿宋_GB2312" w:hint="eastAsia"/>
          <w:spacing w:val="0"/>
          <w:sz w:val="30"/>
          <w:szCs w:val="30"/>
        </w:rPr>
        <w:t>条，法规公文</w:t>
      </w:r>
      <w:r w:rsidR="001D22A1">
        <w:rPr>
          <w:rFonts w:ascii="仿宋_GB2312" w:eastAsia="仿宋_GB2312" w:hint="eastAsia"/>
          <w:spacing w:val="0"/>
          <w:sz w:val="30"/>
          <w:szCs w:val="30"/>
        </w:rPr>
        <w:t>26</w:t>
      </w:r>
      <w:r>
        <w:rPr>
          <w:rFonts w:ascii="仿宋_GB2312" w:eastAsia="仿宋_GB2312" w:hint="eastAsia"/>
          <w:spacing w:val="0"/>
          <w:sz w:val="30"/>
          <w:szCs w:val="30"/>
        </w:rPr>
        <w:t>篇，财政信息3条。</w:t>
      </w:r>
    </w:p>
    <w:p w:rsidR="001D22A1" w:rsidRPr="001D22A1" w:rsidRDefault="001D22A1" w:rsidP="00964CE8">
      <w:pPr>
        <w:rPr>
          <w:rFonts w:ascii="仿宋_GB2312" w:eastAsia="仿宋_GB2312"/>
          <w:sz w:val="30"/>
          <w:szCs w:val="30"/>
        </w:rPr>
      </w:pPr>
    </w:p>
    <w:p w:rsidR="000816DF" w:rsidRDefault="00A63062" w:rsidP="000816D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5pt;margin-top:19.2pt;width:414.45pt;height:273.15pt;z-index:251660288;mso-width-relative:margin;mso-height-relative:margin">
            <v:textbox style="mso-fit-shape-to-text:t">
              <w:txbxContent>
                <w:p w:rsidR="000816DF" w:rsidRDefault="00FA0997" w:rsidP="000816D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61560" cy="3246120"/>
                        <wp:effectExtent l="19050" t="0" r="0" b="0"/>
                        <wp:docPr id="2" name="图片 1" descr="C:\Users\admin\Desktop\2017年图表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2017年图表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1560" cy="3246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</w:p>
    <w:p w:rsidR="001D22A1" w:rsidRDefault="001D22A1" w:rsidP="001D22A1">
      <w:pPr>
        <w:ind w:firstLineChars="200" w:firstLine="600"/>
        <w:rPr>
          <w:rFonts w:ascii="黑体" w:eastAsia="黑体"/>
          <w:spacing w:val="0"/>
          <w:sz w:val="30"/>
          <w:szCs w:val="30"/>
        </w:rPr>
      </w:pPr>
      <w:r>
        <w:rPr>
          <w:rFonts w:ascii="黑体" w:eastAsia="黑体" w:hint="eastAsia"/>
          <w:spacing w:val="0"/>
          <w:sz w:val="30"/>
          <w:szCs w:val="30"/>
        </w:rPr>
        <w:t>三、依申请公开政府信息情况</w:t>
      </w:r>
    </w:p>
    <w:p w:rsidR="001D22A1" w:rsidRPr="00E32836" w:rsidRDefault="001D22A1" w:rsidP="001D22A1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2017年度，我局未收到依申请公开政府信息申请</w:t>
      </w:r>
      <w:r w:rsidRPr="00120E20">
        <w:rPr>
          <w:rFonts w:ascii="仿宋_GB2312" w:eastAsia="仿宋_GB2312" w:hint="eastAsia"/>
          <w:spacing w:val="0"/>
          <w:sz w:val="30"/>
          <w:szCs w:val="30"/>
        </w:rPr>
        <w:t>。</w:t>
      </w:r>
    </w:p>
    <w:p w:rsidR="001D22A1" w:rsidRDefault="001D22A1" w:rsidP="001D22A1">
      <w:pPr>
        <w:ind w:firstLineChars="200" w:firstLine="600"/>
        <w:rPr>
          <w:rFonts w:ascii="黑体" w:eastAsia="黑体"/>
          <w:spacing w:val="0"/>
          <w:sz w:val="30"/>
          <w:szCs w:val="30"/>
        </w:rPr>
      </w:pPr>
      <w:r>
        <w:rPr>
          <w:rFonts w:ascii="黑体" w:eastAsia="黑体" w:hint="eastAsia"/>
          <w:spacing w:val="0"/>
          <w:sz w:val="30"/>
          <w:szCs w:val="30"/>
        </w:rPr>
        <w:t>四、政府信息公开收费及减免情况</w:t>
      </w:r>
    </w:p>
    <w:p w:rsidR="001D22A1" w:rsidRDefault="001D22A1" w:rsidP="001D22A1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2017年度，我局无政府信息公开收费及减免情况。</w:t>
      </w:r>
    </w:p>
    <w:p w:rsidR="001D22A1" w:rsidRDefault="001D22A1" w:rsidP="001D22A1">
      <w:pPr>
        <w:ind w:firstLineChars="200" w:firstLine="600"/>
        <w:rPr>
          <w:rFonts w:ascii="黑体" w:eastAsia="黑体"/>
          <w:spacing w:val="0"/>
          <w:sz w:val="30"/>
          <w:szCs w:val="30"/>
        </w:rPr>
      </w:pPr>
      <w:r>
        <w:rPr>
          <w:rFonts w:ascii="黑体" w:eastAsia="黑体" w:hint="eastAsia"/>
          <w:spacing w:val="0"/>
          <w:sz w:val="30"/>
          <w:szCs w:val="30"/>
        </w:rPr>
        <w:t>五、因政府信息公开申请行政复议、提起行政诉讼的情况</w:t>
      </w:r>
    </w:p>
    <w:p w:rsidR="001D22A1" w:rsidRDefault="001D22A1" w:rsidP="001D22A1">
      <w:pPr>
        <w:ind w:firstLineChars="200" w:firstLine="600"/>
        <w:rPr>
          <w:rFonts w:ascii="仿宋_GB2312" w:eastAsia="仿宋_GB2312"/>
          <w:spacing w:val="0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2017年度，我局未出现因政府信息公开被申请行政复议、提起诉讼的情况。</w:t>
      </w:r>
    </w:p>
    <w:p w:rsidR="001D22A1" w:rsidRDefault="001D22A1" w:rsidP="001D22A1">
      <w:pPr>
        <w:ind w:firstLineChars="200" w:firstLine="600"/>
        <w:rPr>
          <w:rFonts w:ascii="黑体" w:eastAsia="黑体"/>
          <w:spacing w:val="0"/>
          <w:sz w:val="30"/>
          <w:szCs w:val="30"/>
        </w:rPr>
      </w:pPr>
      <w:r>
        <w:rPr>
          <w:rFonts w:ascii="黑体" w:eastAsia="黑体" w:hint="eastAsia"/>
          <w:spacing w:val="0"/>
          <w:sz w:val="30"/>
          <w:szCs w:val="30"/>
        </w:rPr>
        <w:t>六、政府信息公开工作存在的主要问题及改进措施</w:t>
      </w:r>
    </w:p>
    <w:p w:rsidR="000816DF" w:rsidRDefault="001D22A1" w:rsidP="001D22A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pacing w:val="0"/>
          <w:sz w:val="30"/>
          <w:szCs w:val="30"/>
        </w:rPr>
        <w:t>我局政府信息公开的组织机构健全、制度体系完整、工作流程明确，整体运行情况较好。主要需要改进的地方：一是进一步规范信息公开模式；二是加大信息公开的范围；三是更加注重公开内容的时效性。</w:t>
      </w:r>
    </w:p>
    <w:p w:rsidR="000816DF" w:rsidRDefault="000816DF" w:rsidP="000816DF">
      <w:pPr>
        <w:ind w:firstLineChars="200" w:firstLine="584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七、其它事项</w:t>
      </w:r>
    </w:p>
    <w:p w:rsidR="000816DF" w:rsidRDefault="000816DF" w:rsidP="000816DF">
      <w:pPr>
        <w:ind w:firstLineChars="200" w:firstLine="58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1D22A1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年度，我局政府信息公开工作未出现泄密、应急事件未及时处理、不符合《条例》《规定》要求的其它情况。</w:t>
      </w:r>
    </w:p>
    <w:p w:rsidR="001D22A1" w:rsidRDefault="001D22A1" w:rsidP="001D22A1">
      <w:pPr>
        <w:ind w:firstLineChars="200" w:firstLine="584"/>
        <w:rPr>
          <w:rFonts w:ascii="仿宋_GB2312" w:eastAsia="仿宋_GB2312"/>
          <w:sz w:val="30"/>
          <w:szCs w:val="30"/>
        </w:rPr>
      </w:pPr>
      <w:r w:rsidRPr="001D22A1">
        <w:rPr>
          <w:rFonts w:ascii="仿宋_GB2312" w:eastAsia="仿宋_GB2312" w:hint="eastAsia"/>
          <w:sz w:val="30"/>
          <w:szCs w:val="30"/>
        </w:rPr>
        <w:t>附件：2017年度鄞州区政府信息公开工作情况统计表</w:t>
      </w:r>
    </w:p>
    <w:p w:rsidR="000816DF" w:rsidRDefault="000816DF" w:rsidP="000816DF">
      <w:pPr>
        <w:adjustRightInd w:val="0"/>
        <w:snapToGrid w:val="0"/>
        <w:spacing w:line="360" w:lineRule="auto"/>
        <w:ind w:right="624" w:firstLineChars="200" w:firstLine="584"/>
        <w:jc w:val="center"/>
        <w:rPr>
          <w:rFonts w:ascii="仿宋_GB2312" w:eastAsia="仿宋_GB2312"/>
          <w:sz w:val="30"/>
          <w:szCs w:val="30"/>
        </w:rPr>
      </w:pPr>
      <w:r w:rsidRPr="00E14688">
        <w:rPr>
          <w:rFonts w:ascii="仿宋_GB2312" w:eastAsia="仿宋_GB2312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14688">
        <w:rPr>
          <w:rFonts w:ascii="仿宋_GB2312" w:eastAsia="仿宋_GB2312" w:hint="eastAsia"/>
          <w:sz w:val="30"/>
          <w:szCs w:val="30"/>
        </w:rPr>
        <w:t xml:space="preserve"> </w:t>
      </w:r>
    </w:p>
    <w:p w:rsidR="000816DF" w:rsidRDefault="000816DF" w:rsidP="000816DF">
      <w:pPr>
        <w:adjustRightInd w:val="0"/>
        <w:snapToGrid w:val="0"/>
        <w:spacing w:line="360" w:lineRule="auto"/>
        <w:ind w:right="624" w:firstLineChars="200" w:firstLine="584"/>
        <w:jc w:val="center"/>
        <w:rPr>
          <w:rFonts w:ascii="仿宋_GB2312" w:eastAsia="仿宋_GB2312"/>
          <w:sz w:val="30"/>
          <w:szCs w:val="30"/>
        </w:rPr>
      </w:pPr>
    </w:p>
    <w:p w:rsidR="000816DF" w:rsidRDefault="000816DF" w:rsidP="000F1146">
      <w:pPr>
        <w:adjustRightInd w:val="0"/>
        <w:snapToGrid w:val="0"/>
        <w:spacing w:line="360" w:lineRule="auto"/>
        <w:ind w:right="624" w:firstLineChars="200" w:firstLine="584"/>
        <w:jc w:val="left"/>
        <w:rPr>
          <w:rFonts w:ascii="仿宋_GB2312" w:eastAsia="仿宋_GB2312"/>
          <w:sz w:val="30"/>
          <w:szCs w:val="30"/>
        </w:rPr>
      </w:pPr>
    </w:p>
    <w:p w:rsidR="000F1146" w:rsidRDefault="000F1146" w:rsidP="000F1146">
      <w:pPr>
        <w:adjustRightInd w:val="0"/>
        <w:snapToGrid w:val="0"/>
        <w:spacing w:line="360" w:lineRule="auto"/>
        <w:ind w:right="624" w:firstLineChars="200" w:firstLine="584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</w:t>
      </w:r>
      <w:r w:rsidR="000816DF" w:rsidRPr="00E14688">
        <w:rPr>
          <w:rFonts w:ascii="仿宋_GB2312" w:eastAsia="仿宋_GB2312" w:hint="eastAsia"/>
          <w:sz w:val="30"/>
          <w:szCs w:val="30"/>
        </w:rPr>
        <w:t>鄞州区司法局</w:t>
      </w:r>
    </w:p>
    <w:p w:rsidR="000816DF" w:rsidRDefault="000F1146" w:rsidP="000F1146">
      <w:pPr>
        <w:adjustRightInd w:val="0"/>
        <w:snapToGrid w:val="0"/>
        <w:spacing w:line="360" w:lineRule="auto"/>
        <w:ind w:right="624" w:firstLineChars="200" w:firstLine="584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 w:rsidR="00B4728C">
        <w:rPr>
          <w:rFonts w:ascii="仿宋_GB2312" w:eastAsia="仿宋_GB2312" w:hint="eastAsia"/>
          <w:sz w:val="30"/>
          <w:szCs w:val="30"/>
        </w:rPr>
        <w:t>二○一七年三月</w:t>
      </w:r>
      <w:r w:rsidR="000816DF">
        <w:rPr>
          <w:rFonts w:ascii="仿宋_GB2312" w:eastAsia="仿宋_GB2312" w:hint="eastAsia"/>
          <w:sz w:val="30"/>
          <w:szCs w:val="30"/>
        </w:rPr>
        <w:t>十</w:t>
      </w:r>
      <w:r w:rsidR="00B4728C">
        <w:rPr>
          <w:rFonts w:ascii="仿宋_GB2312" w:eastAsia="仿宋_GB2312" w:hint="eastAsia"/>
          <w:sz w:val="30"/>
          <w:szCs w:val="30"/>
        </w:rPr>
        <w:t>二</w:t>
      </w:r>
      <w:r w:rsidR="000816DF" w:rsidRPr="00E14688">
        <w:rPr>
          <w:rFonts w:ascii="仿宋_GB2312" w:eastAsia="仿宋_GB2312" w:hint="eastAsia"/>
          <w:sz w:val="30"/>
          <w:szCs w:val="30"/>
        </w:rPr>
        <w:t>日</w:t>
      </w:r>
    </w:p>
    <w:p w:rsidR="00717D7E" w:rsidRPr="000816DF" w:rsidRDefault="00717D7E" w:rsidP="000F1146">
      <w:pPr>
        <w:spacing w:line="560" w:lineRule="exact"/>
        <w:jc w:val="lef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0816DF" w:rsidRDefault="000816DF" w:rsidP="00717D7E">
      <w:pPr>
        <w:spacing w:line="560" w:lineRule="exac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D05A48" w:rsidRDefault="00D05A48" w:rsidP="00D05A48">
      <w:pPr>
        <w:widowControl/>
        <w:spacing w:line="432" w:lineRule="atLeast"/>
        <w:jc w:val="left"/>
        <w:rPr>
          <w:rFonts w:ascii="方正小标宋简体" w:eastAsia="方正小标宋简体" w:hAnsi="Simsun" w:cs="方正小标宋简体" w:hint="eastAsia"/>
          <w:snapToGrid w:val="0"/>
          <w:color w:val="000000"/>
          <w:sz w:val="44"/>
          <w:szCs w:val="44"/>
        </w:rPr>
      </w:pPr>
      <w:r w:rsidRPr="001D22A1"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717D7E" w:rsidRPr="00614E94" w:rsidRDefault="00034F42" w:rsidP="00717D7E">
      <w:pPr>
        <w:widowControl/>
        <w:spacing w:line="432" w:lineRule="atLeast"/>
        <w:jc w:val="center"/>
        <w:rPr>
          <w:rFonts w:ascii="方正小标宋简体" w:eastAsia="方正小标宋简体" w:hAnsi="Simsu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Simsun" w:cs="方正小标宋简体" w:hint="eastAsia"/>
          <w:snapToGrid w:val="0"/>
          <w:color w:val="000000"/>
          <w:sz w:val="44"/>
          <w:szCs w:val="44"/>
        </w:rPr>
        <w:t>政府信息公开情况统计表</w:t>
      </w:r>
    </w:p>
    <w:p w:rsidR="00717D7E" w:rsidRPr="00614E94" w:rsidRDefault="00717D7E" w:rsidP="00717D7E">
      <w:pPr>
        <w:widowControl/>
        <w:spacing w:line="432" w:lineRule="atLeast"/>
        <w:jc w:val="center"/>
        <w:rPr>
          <w:rFonts w:ascii="仿宋_GB2312" w:eastAsia="仿宋_GB2312" w:hAnsi="Simsun" w:cs="Simsun"/>
          <w:snapToGrid w:val="0"/>
          <w:color w:val="000000"/>
          <w:sz w:val="28"/>
          <w:szCs w:val="28"/>
        </w:rPr>
      </w:pPr>
      <w:r w:rsidRPr="00614E94"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 xml:space="preserve">（　</w:t>
      </w:r>
      <w:r w:rsidR="000D457D"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>2017</w:t>
      </w:r>
      <w:r w:rsidRPr="00614E94"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 xml:space="preserve">　</w:t>
      </w:r>
      <w:r w:rsidRPr="00614E94">
        <w:rPr>
          <w:rFonts w:ascii="仿宋_GB2312" w:eastAsia="仿宋_GB2312" w:hAnsi="Simsun" w:cs="方正楷体_GBK" w:hint="eastAsia"/>
          <w:snapToGrid w:val="0"/>
          <w:color w:val="000000"/>
          <w:sz w:val="28"/>
          <w:szCs w:val="28"/>
        </w:rPr>
        <w:t>年度</w:t>
      </w:r>
      <w:r w:rsidRPr="00614E94"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>）</w:t>
      </w:r>
    </w:p>
    <w:p w:rsidR="00717D7E" w:rsidRPr="00DD0AEC" w:rsidRDefault="00717D7E" w:rsidP="00717D7E">
      <w:pPr>
        <w:widowControl/>
        <w:spacing w:line="432" w:lineRule="atLeast"/>
        <w:jc w:val="left"/>
        <w:rPr>
          <w:rFonts w:ascii="仿宋_GB2312" w:eastAsia="仿宋_GB2312" w:hAnsi="Simsun"/>
          <w:snapToGrid w:val="0"/>
          <w:color w:val="000000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</w:rPr>
        <w:t>填报单位（盖章）：</w:t>
      </w:r>
      <w:r w:rsidR="000D457D">
        <w:rPr>
          <w:rFonts w:ascii="仿宋_GB2312" w:eastAsia="仿宋_GB2312" w:hAnsi="Simsun" w:cs="方正仿宋_GBK" w:hint="eastAsia"/>
          <w:snapToGrid w:val="0"/>
          <w:color w:val="000000"/>
        </w:rPr>
        <w:t>鄞州区司法局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统计数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（一）主动公开政府信息数</w:t>
            </w:r>
          </w:p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（不同渠道和方式公开相同信息计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816D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  <w:r w:rsidR="000816DF">
              <w:rPr>
                <w:rFonts w:ascii="仿宋_GB2312" w:eastAsia="仿宋_GB2312" w:hAnsi="宋体" w:hint="eastAsia"/>
                <w:snapToGrid w:val="0"/>
              </w:rPr>
              <w:t>4</w:t>
            </w:r>
            <w:r>
              <w:rPr>
                <w:rFonts w:ascii="仿宋_GB2312" w:eastAsia="仿宋_GB2312" w:hAnsi="宋体" w:hint="eastAsia"/>
                <w:snapToGrid w:val="0"/>
              </w:rPr>
              <w:t>6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3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3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816DF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24</w:t>
            </w:r>
            <w:r w:rsidR="000D457D">
              <w:rPr>
                <w:rFonts w:ascii="仿宋_GB2312" w:eastAsia="仿宋_GB2312" w:hAnsi="宋体" w:hint="eastAsia"/>
                <w:snapToGrid w:val="0"/>
              </w:rPr>
              <w:t>6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EB76A4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228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717D7E" w:rsidRPr="00DD0AEC" w:rsidRDefault="00717D7E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717D7E" w:rsidRPr="00DD0AEC" w:rsidTr="000D457D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（一）回应公众关注热点或重大舆情数</w:t>
            </w:r>
          </w:p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0D457D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DB784A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717D7E" w:rsidRPr="00DD0AEC" w:rsidRDefault="00717D7E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Default="00717D7E" w:rsidP="008F4E4D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（四）政府信息公开专项经费（不包括用于政府公报编辑管理及</w:t>
            </w:r>
          </w:p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717D7E" w:rsidRPr="00DD0AEC" w:rsidTr="000D457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717D7E" w:rsidP="008F4E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7E" w:rsidRPr="00DD0AEC" w:rsidRDefault="00BA1F6B" w:rsidP="000D45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50</w:t>
            </w:r>
          </w:p>
        </w:tc>
      </w:tr>
    </w:tbl>
    <w:p w:rsidR="00717D7E" w:rsidRDefault="00717D7E" w:rsidP="00717D7E">
      <w:pPr>
        <w:widowControl/>
        <w:spacing w:line="432" w:lineRule="atLeast"/>
        <w:jc w:val="left"/>
        <w:rPr>
          <w:rFonts w:ascii="仿宋_GB2312" w:eastAsia="仿宋_GB2312" w:hAnsi="Simsun" w:cs="方正仿宋_GBK"/>
          <w:color w:val="000000"/>
          <w:kern w:val="0"/>
        </w:rPr>
      </w:pPr>
    </w:p>
    <w:p w:rsidR="002E65A1" w:rsidRPr="00BA1F6B" w:rsidRDefault="002E65A1"/>
    <w:sectPr w:rsidR="002E65A1" w:rsidRPr="00BA1F6B" w:rsidSect="002E6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80" w:rsidRDefault="00513880" w:rsidP="00A25699">
      <w:r>
        <w:separator/>
      </w:r>
    </w:p>
  </w:endnote>
  <w:endnote w:type="continuationSeparator" w:id="1">
    <w:p w:rsidR="00513880" w:rsidRDefault="00513880" w:rsidP="00A2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方正兰亭超细黑简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方正兰亭超细黑简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兰亭超细黑简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80" w:rsidRDefault="00513880" w:rsidP="00A25699">
      <w:r>
        <w:separator/>
      </w:r>
    </w:p>
  </w:footnote>
  <w:footnote w:type="continuationSeparator" w:id="1">
    <w:p w:rsidR="00513880" w:rsidRDefault="00513880" w:rsidP="00A25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D7E"/>
    <w:rsid w:val="00034F42"/>
    <w:rsid w:val="000816DF"/>
    <w:rsid w:val="000D457D"/>
    <w:rsid w:val="000F1146"/>
    <w:rsid w:val="001D22A1"/>
    <w:rsid w:val="002E65A1"/>
    <w:rsid w:val="00392D8D"/>
    <w:rsid w:val="003B5512"/>
    <w:rsid w:val="00513880"/>
    <w:rsid w:val="00516A2A"/>
    <w:rsid w:val="00704AA1"/>
    <w:rsid w:val="00717D7E"/>
    <w:rsid w:val="00795B6F"/>
    <w:rsid w:val="00964CE8"/>
    <w:rsid w:val="009A2376"/>
    <w:rsid w:val="00A25699"/>
    <w:rsid w:val="00A63062"/>
    <w:rsid w:val="00B4728C"/>
    <w:rsid w:val="00BA1F6B"/>
    <w:rsid w:val="00BD3F2C"/>
    <w:rsid w:val="00CB7BCD"/>
    <w:rsid w:val="00D05A48"/>
    <w:rsid w:val="00DB784A"/>
    <w:rsid w:val="00EB76A4"/>
    <w:rsid w:val="00F13F4A"/>
    <w:rsid w:val="00FA0997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7E"/>
    <w:pPr>
      <w:widowControl w:val="0"/>
      <w:jc w:val="both"/>
    </w:pPr>
    <w:rPr>
      <w:rFonts w:ascii="Times New Roman" w:eastAsia="宋体" w:hAnsi="Times New Roman" w:cs="Times New Roman"/>
      <w:spacing w:val="-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699"/>
    <w:rPr>
      <w:rFonts w:ascii="Times New Roman" w:eastAsia="宋体" w:hAnsi="Times New Roman" w:cs="Times New Roman"/>
      <w:spacing w:val="-4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699"/>
    <w:rPr>
      <w:rFonts w:ascii="Times New Roman" w:eastAsia="宋体" w:hAnsi="Times New Roman" w:cs="Times New Roman"/>
      <w:spacing w:val="-4"/>
      <w:sz w:val="18"/>
      <w:szCs w:val="18"/>
    </w:rPr>
  </w:style>
  <w:style w:type="paragraph" w:styleId="a5">
    <w:name w:val="Normal (Web)"/>
    <w:basedOn w:val="a"/>
    <w:rsid w:val="000816DF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spacing w:val="0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816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16DF"/>
    <w:rPr>
      <w:rFonts w:ascii="Times New Roman" w:eastAsia="宋体" w:hAnsi="Times New Roman" w:cs="Times New Roman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fj@nbyz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yz.gov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556</Words>
  <Characters>3174</Characters>
  <Application>Microsoft Office Word</Application>
  <DocSecurity>0</DocSecurity>
  <Lines>26</Lines>
  <Paragraphs>7</Paragraphs>
  <ScaleCrop>false</ScaleCrop>
  <Company>China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10</cp:revision>
  <cp:lastPrinted>2017-12-20T06:03:00Z</cp:lastPrinted>
  <dcterms:created xsi:type="dcterms:W3CDTF">2018-03-12T01:19:00Z</dcterms:created>
  <dcterms:modified xsi:type="dcterms:W3CDTF">2018-03-12T02:33:00Z</dcterms:modified>
</cp:coreProperties>
</file>